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4A5" w:rsidRPr="001E6F31" w:rsidRDefault="009B7344" w:rsidP="00C464A5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4500" w:dyaOrig="4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54pt;margin-top:0;width:108pt;height:86pt;z-index:-251658752" fillcolor="window">
            <v:imagedata r:id="rId5" o:title=""/>
            <w10:wrap side="right"/>
          </v:shape>
          <o:OLEObject Type="Embed" ProgID="PBrush" ShapeID="_x0000_s1028" DrawAspect="Content" ObjectID="_1829198125" r:id="rId6"/>
        </w:object>
      </w:r>
      <w:r w:rsidR="00C464A5"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  <w:bookmarkStart w:id="0" w:name="_GoBack"/>
      <w:bookmarkEnd w:id="0"/>
    </w:p>
    <w:p w:rsidR="00C464A5" w:rsidRPr="001E6F31" w:rsidRDefault="00C464A5" w:rsidP="00C464A5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 w:rsidR="00616F62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323</w:t>
      </w:r>
    </w:p>
    <w:p w:rsidR="00C464A5" w:rsidRPr="001E6F31" w:rsidRDefault="00C464A5" w:rsidP="00C464A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AB2A0D" w:rsidRPr="001E6F31" w:rsidRDefault="00AB2A0D" w:rsidP="00AB2A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РЕД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ОВНО ЗАСЕДАНИЕ, СЪСТОЯЛО СЕ НА 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 w:rsidR="00B574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C464A5" w:rsidRPr="001E6F31" w:rsidRDefault="00C464A5" w:rsidP="00C464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B57458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B57458" w:rsidRPr="00B57458" w:rsidRDefault="00C464A5" w:rsidP="00B57458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 w:rsidR="0003334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="00033343" w:rsidRPr="00033343">
        <w:t xml:space="preserve"> </w:t>
      </w:r>
      <w:r w:rsidR="00B57458" w:rsidRPr="00B5745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Актуализация на Бюджет 2025</w:t>
      </w:r>
      <w:r w:rsidR="00B5745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B57458" w:rsidRPr="00B5745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г. към </w:t>
      </w:r>
      <w:r w:rsidR="00B57458" w:rsidRPr="00B5745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</w:t>
      </w:r>
      <w:r w:rsidR="00B57458" w:rsidRPr="00B5745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7</w:t>
      </w:r>
      <w:r w:rsidR="00B57458" w:rsidRPr="00B5745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.12.202</w:t>
      </w:r>
      <w:r w:rsidR="00B57458" w:rsidRPr="00B5745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5г.</w:t>
      </w:r>
    </w:p>
    <w:p w:rsidR="00B57458" w:rsidRDefault="00C464A5" w:rsidP="00033343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D65A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</w:t>
      </w:r>
      <w:r w:rsidR="00B5745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B5745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 w:rsidR="00B5745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</w:t>
      </w:r>
      <w:r w:rsidR="0003334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 w:rsidR="00B5745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B574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инж. Недко Фиданов Кулевски </w:t>
      </w:r>
      <w:r w:rsidR="00DC034C">
        <w:rPr>
          <w:rFonts w:ascii="Times New Roman" w:eastAsia="Calibri" w:hAnsi="Times New Roman" w:cs="Times New Roman"/>
          <w:color w:val="000000"/>
          <w:sz w:val="24"/>
          <w:szCs w:val="24"/>
        </w:rPr>
        <w:t>и на основание</w:t>
      </w:r>
      <w:r w:rsidR="00DC034C"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57458" w:rsidRPr="00B57458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ал.1, т.6 от ЗМСМА и чл.124, ал.2 от ЗПФ и във връзка с чл.4</w:t>
      </w:r>
      <w:r w:rsidR="00B57458" w:rsidRPr="00B574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6 </w:t>
      </w:r>
      <w:proofErr w:type="spellStart"/>
      <w:r w:rsidR="00B57458" w:rsidRPr="00B5745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B57458" w:rsidRPr="00B574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Наредбата за условията и реда за съставяне на бюджетната прогноза за местните дейности за следващите три години, за съставяне, приемане и отчитане на бюджета на община Рудозем </w:t>
      </w:r>
    </w:p>
    <w:p w:rsidR="00C464A5" w:rsidRDefault="00C464A5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033343" w:rsidRPr="001E6F31" w:rsidRDefault="00033343" w:rsidP="00033343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464A5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033343" w:rsidRDefault="00033343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464A5" w:rsidRPr="001E6F31" w:rsidRDefault="00C464A5" w:rsidP="00C464A5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B57458" w:rsidRPr="00B57458" w:rsidRDefault="00B57458" w:rsidP="00B5745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745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актуализация на Бюджет 2025 г., съгласно Приложение №1;</w:t>
      </w:r>
    </w:p>
    <w:p w:rsidR="00B57458" w:rsidRPr="00B57458" w:rsidRDefault="00B57458" w:rsidP="00B57458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745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плана и отчета на капиталовите разходи, съгласно Приложение 2.</w:t>
      </w: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536393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57483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57483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</w:p>
    <w:p w:rsidR="00C464A5" w:rsidRPr="001E6F31" w:rsidRDefault="00C464A5" w:rsidP="00C464A5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574830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C464A5" w:rsidRPr="001E6F31" w:rsidRDefault="00C464A5" w:rsidP="00C464A5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64A5" w:rsidRPr="001E6F31" w:rsidRDefault="00C464A5" w:rsidP="00C464A5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C464A5" w:rsidRDefault="00C464A5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C034C" w:rsidRDefault="00DC034C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4500" w:dyaOrig="4500">
          <v:shape id="_x0000_s1029" type="#_x0000_t75" style="position:absolute;left:0;text-align:left;margin-left:-54pt;margin-top:0;width:108pt;height:86pt;z-index:-251656704" fillcolor="window">
            <v:imagedata r:id="rId5" o:title=""/>
            <w10:wrap side="right"/>
          </v:shape>
          <o:OLEObject Type="Embed" ProgID="PBrush" ShapeID="_x0000_s1029" DrawAspect="Content" ObjectID="_1829198126" r:id="rId7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324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F52382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9B7344" w:rsidRPr="009B7344" w:rsidRDefault="00F52382" w:rsidP="009B7344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033343">
        <w:t xml:space="preserve"> </w:t>
      </w:r>
      <w:r w:rsidR="009B7344" w:rsidRPr="009B734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Партньорство на Община Рудозем по процедура чрез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Развитие на човешките ресурси.</w:t>
      </w:r>
    </w:p>
    <w:p w:rsidR="00F52382" w:rsidRDefault="00F52382" w:rsidP="009B7344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BC62C7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216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C62C7" w:rsidRPr="00BC62C7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чл.21, ал.1, т.23 и ал.2 от ЗМСМА и във връзка с кандидатстването на Регионална Дирекция „Пожарна безопасност и защита на населението” гр. Смолян по процедура за директно предоставяне на безвъзмездна финансова помощ BG05SFPR002-1.035 „ПОВИШАВАНЕ ГОТОВНОСТТА ЗА ПРЕДОТВРАТЯВАНЕ И ОВЛАДЯВАНЕ НА БЕДСТВИЯ, ПОЖАРИ И ИЗВЪНРЕДНИ СИТУАЦИИ“, по Програма за РЧР</w:t>
      </w:r>
    </w:p>
    <w:p w:rsidR="00F52382" w:rsidRDefault="00F52382" w:rsidP="00F52382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Pr="001E6F31" w:rsidRDefault="00F52382" w:rsidP="00F52382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BC62C7" w:rsidRPr="00BC62C7" w:rsidRDefault="00BC62C7" w:rsidP="00BC6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en-US" w:eastAsia="bg-BG"/>
        </w:rPr>
      </w:pPr>
      <w:r w:rsidRPr="00BC62C7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1. </w:t>
      </w:r>
      <w:r w:rsidRPr="00BC62C7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Одобрява партньорство между община Рудозем и </w:t>
      </w:r>
      <w:r w:rsidRPr="00BC62C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Регионална Дирекция „Пожарна безопасност и защита на населението” гр.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C62C7">
        <w:rPr>
          <w:rFonts w:ascii="Times New Roman" w:eastAsia="Times New Roman" w:hAnsi="Times New Roman" w:cs="Times New Roman"/>
          <w:sz w:val="24"/>
          <w:szCs w:val="24"/>
          <w:lang w:eastAsia="bg-BG"/>
        </w:rPr>
        <w:t>Смолян</w:t>
      </w:r>
      <w:r w:rsidRPr="00BC62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/</w:t>
      </w:r>
      <w:r w:rsidRPr="00BC62C7">
        <w:rPr>
          <w:rFonts w:ascii="Times New Roman" w:eastAsia="Calibri" w:hAnsi="Times New Roman" w:cs="Times New Roman"/>
          <w:color w:val="000000"/>
          <w:sz w:val="23"/>
          <w:szCs w:val="23"/>
        </w:rPr>
        <w:t>кандидат/партньора/</w:t>
      </w:r>
      <w:proofErr w:type="spellStart"/>
      <w:r w:rsidRPr="00BC62C7">
        <w:rPr>
          <w:rFonts w:ascii="Times New Roman" w:eastAsia="Calibri" w:hAnsi="Times New Roman" w:cs="Times New Roman"/>
          <w:color w:val="000000"/>
          <w:sz w:val="23"/>
          <w:szCs w:val="23"/>
        </w:rPr>
        <w:t>ите</w:t>
      </w:r>
      <w:proofErr w:type="spellEnd"/>
      <w:r w:rsidRPr="00BC62C7">
        <w:rPr>
          <w:rFonts w:ascii="Times New Roman" w:eastAsia="Calibri" w:hAnsi="Times New Roman" w:cs="Times New Roman"/>
          <w:color w:val="000000"/>
          <w:sz w:val="23"/>
          <w:szCs w:val="23"/>
          <w:lang w:val="en-US"/>
        </w:rPr>
        <w:t>/</w:t>
      </w:r>
      <w:r w:rsidRPr="00BC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процедура чрез директно предоставяне на безвъзмездна финансова помощ BG05SFPR002-1.035 „ПОВИШАВАНЕ ГОТОВНОСТТА ЗА ПРЕДОТВРАТЯВАНЕ И ОВЛАДЯВАНЕ 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БЕДСТВИЯ, ПОЖАРИ И ИЗВЪНРЕДНИ </w:t>
      </w:r>
      <w:proofErr w:type="gramStart"/>
      <w:r w:rsidRPr="00BC62C7">
        <w:rPr>
          <w:rFonts w:ascii="Times New Roman" w:eastAsia="Times New Roman" w:hAnsi="Times New Roman" w:cs="Times New Roman"/>
          <w:sz w:val="24"/>
          <w:szCs w:val="24"/>
          <w:lang w:eastAsia="bg-BG"/>
        </w:rPr>
        <w:t>СИТУАЦИИ“</w:t>
      </w:r>
      <w:proofErr w:type="gramEnd"/>
      <w:r w:rsidRPr="00BC62C7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Програма за Развитие на човешките ресурси.</w:t>
      </w: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536393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4500" w:dyaOrig="4500">
          <v:shape id="_x0000_s1030" type="#_x0000_t75" style="position:absolute;left:0;text-align:left;margin-left:-54pt;margin-top:0;width:108pt;height:86pt;z-index:-251654656" fillcolor="window">
            <v:imagedata r:id="rId5" o:title=""/>
            <w10:wrap side="right"/>
          </v:shape>
          <o:OLEObject Type="Embed" ProgID="PBrush" ShapeID="_x0000_s1030" DrawAspect="Content" ObjectID="_1829198127" r:id="rId8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325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Pr="00B57458" w:rsidRDefault="00F52382" w:rsidP="00F52382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033343">
        <w:t xml:space="preserve"> </w:t>
      </w:r>
      <w:r w:rsidR="00693F79" w:rsidRPr="00693F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Откриване на процедура за провеждане на публично оповестен конкурс, за отдаване под наем, за срок от 10 /десет/ години на помещения в двуетажна масивна сграда - публична общинска собственост с идентификатор 63207.501.216.1, разположена в поземлен имот с идентификатор 63207.501.216 по кадастралната карта и кадастралните регистри на   гр. Рудозем, за осъществяване на дейности в областта на здравеопазването</w:t>
      </w:r>
      <w:r w:rsidR="00693F79" w:rsidRPr="00693F7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52382" w:rsidRDefault="00F52382" w:rsidP="00F5238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21</w:t>
      </w:r>
      <w:r w:rsidR="00C6716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6716A"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8 от Закона за местното самоуправление и местната администрация, във връзка с  чл.14, ал. 2, ал. 7 и ал. 8 от Закона за общинската собственост, чл. 81 от Наредба за реда за придобиване, управление и разпореждане с общинско имущество</w:t>
      </w:r>
    </w:p>
    <w:p w:rsidR="00F52382" w:rsidRDefault="00F52382" w:rsidP="00F52382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6716A" w:rsidRPr="00C6716A" w:rsidRDefault="00C6716A" w:rsidP="00C6716A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Дава съгласие за откриване на процедура за провеждане на публично оповестен конкурс, за отдаване под наем за срок от 10 /десет/ години на помещения, представляващи част от сграда - публична общинска собственост, за осъществяване на дейности в областта на здравеопазването, по обособена позиция както следва:</w:t>
      </w:r>
    </w:p>
    <w:p w:rsidR="00C6716A" w:rsidRPr="00C6716A" w:rsidRDefault="00C6716A" w:rsidP="00C6716A">
      <w:pPr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Обособена позиция № 1:</w:t>
      </w: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Първи етаж: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Помещение № 213, с площ 33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м. и Помещение № 221, с площ 16.кв.м., находящи се в двуетажна масивна сграда с идентификатор 63207.501.216.1, разположена в поземлен имот с идентификатор 63207.501.216 по кадастралната карта и кадастралните регистри на гр. Рудозем, одобрени със Заповед № РД-18-12/10.03.2010 г. на Изпълнителния директор на АГКК, който попада в УПИ I-болница, кв. 22 по плана на гр. Рудозем, последно изменение на кадастралната карта и кадастралните регистри засягащо сградата: няма данни за изменение, номер по предходен план: няма, брой самостоятелни обекти в сградата: няма данни, с административен адрес: гр. Рудозем, ул. „Атанас Буров“ № 2, със застроена площ 1011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м., предназначение: здравно заведение.</w:t>
      </w: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Обща площ : 49 кв. м. </w:t>
      </w:r>
    </w:p>
    <w:p w:rsidR="00C6716A" w:rsidRPr="00C6716A" w:rsidRDefault="00C6716A" w:rsidP="00C6716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>Начална конкурсна наемна цена</w:t>
      </w:r>
      <w:r w:rsidRPr="00C6716A">
        <w:rPr>
          <w:rFonts w:ascii="Times New Roman" w:eastAsia="Times New Roman" w:hAnsi="Times New Roman" w:cs="Times New Roman"/>
          <w:sz w:val="24"/>
          <w:szCs w:val="28"/>
          <w:lang w:eastAsia="bg-BG"/>
        </w:rPr>
        <w:t xml:space="preserve"> – 98.00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(деветдесет и осем лева), 50.11  (петдесет евро и единадесет  цента)  месечен  наем с вкл. ДДС.</w:t>
      </w:r>
    </w:p>
    <w:p w:rsidR="00C6716A" w:rsidRPr="00C6716A" w:rsidRDefault="00C6716A" w:rsidP="00C671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Специфично конкурсно условие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– в областта на физиотерапията и рехабилитацията.</w:t>
      </w:r>
    </w:p>
    <w:p w:rsidR="00C6716A" w:rsidRPr="00C6716A" w:rsidRDefault="00C6716A" w:rsidP="00C671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Допълнителни конкурсни условия:</w:t>
      </w:r>
    </w:p>
    <w:p w:rsidR="00C6716A" w:rsidRPr="00C6716A" w:rsidRDefault="00C6716A" w:rsidP="00C6716A">
      <w:pPr>
        <w:numPr>
          <w:ilvl w:val="0"/>
          <w:numId w:val="3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Запазване на предназначението на обекта;</w:t>
      </w:r>
    </w:p>
    <w:p w:rsidR="00C6716A" w:rsidRPr="00C6716A" w:rsidRDefault="00C6716A" w:rsidP="00C6716A">
      <w:pPr>
        <w:numPr>
          <w:ilvl w:val="0"/>
          <w:numId w:val="3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необходими разноски, подобрения и реконструкции в сградата са за сметка на наемателя и след прекратяване на договора остават в собственост на наемодателя;</w:t>
      </w:r>
    </w:p>
    <w:p w:rsidR="00C6716A" w:rsidRPr="00C6716A" w:rsidRDefault="00C6716A" w:rsidP="00C6716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Обособена позиция № 2:</w:t>
      </w: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 xml:space="preserve"> Първи етаж: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Помещение № 222, с площ 15,5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м., находящо се в двуетажна масивна сграда с идентификатор 63207.501.216.1, разположена в поземлен имот с идентификатор 63207.501.216 по кадастралната карта и кадастралните регистри на гр. Рудозем, одобрени със Заповед № РД-18-12/10.03.2010 г. на Изпълнителния директор на АГКК, който попада в УПИ I-болница, кв. 22 по плана на гр. Рудозем, последно изменение на кадастралната карта и кадастралните регистри засягащо сградата: няма данни за изменение, номер по предходен план: няма, брой самостоятелни обекти в сградата: няма данни, с административен адрес: гр. Рудозем, ул. „Атанас Буров“ № 2, със застроена площ 1011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м., предназначение: здравно заведение.</w:t>
      </w:r>
    </w:p>
    <w:p w:rsidR="00C6716A" w:rsidRPr="00C6716A" w:rsidRDefault="00C6716A" w:rsidP="00C6716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 xml:space="preserve">Начална конкурсна наемна цена – </w:t>
      </w:r>
      <w:r w:rsidRPr="00C6716A">
        <w:rPr>
          <w:rFonts w:ascii="Times New Roman" w:eastAsia="Times New Roman" w:hAnsi="Times New Roman" w:cs="Times New Roman"/>
          <w:bCs/>
          <w:sz w:val="24"/>
          <w:szCs w:val="28"/>
          <w:lang w:eastAsia="bg-BG"/>
        </w:rPr>
        <w:t>31.00</w:t>
      </w:r>
      <w:r w:rsidRPr="00C6716A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 xml:space="preserve">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(тридесет и един лева ), 15.85 (пет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адесет евро и осемдесет и пет цента) месечен  наем с вкл. ДДС.</w:t>
      </w:r>
    </w:p>
    <w:p w:rsidR="00C6716A" w:rsidRPr="00C6716A" w:rsidRDefault="00C6716A" w:rsidP="00C671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Специфично конкурсно условие -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лекарски кабинет за осъществяване на индивидуална практика за първична медицинска помощ.</w:t>
      </w:r>
    </w:p>
    <w:p w:rsidR="00C6716A" w:rsidRPr="00C6716A" w:rsidRDefault="00C6716A" w:rsidP="00C671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Допълнителни конкурсни условия:</w:t>
      </w:r>
    </w:p>
    <w:p w:rsidR="00C6716A" w:rsidRPr="00C6716A" w:rsidRDefault="00C6716A" w:rsidP="00C6716A">
      <w:pPr>
        <w:numPr>
          <w:ilvl w:val="0"/>
          <w:numId w:val="3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Запазване на предназначението на обекта;</w:t>
      </w:r>
    </w:p>
    <w:p w:rsidR="00C6716A" w:rsidRPr="00C6716A" w:rsidRDefault="00C6716A" w:rsidP="00C6716A">
      <w:pPr>
        <w:numPr>
          <w:ilvl w:val="0"/>
          <w:numId w:val="3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необходими разноски, подобрения и реконструкции в сградата са за сметка на наемателя и след прекратяване на договора остават в собственост на наемодателя;</w:t>
      </w: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Обособена позиция № 3:</w:t>
      </w: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Първи етаж: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Помещение № 223, с площ 16 кв.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м., находящо се в двуетажна масивна сграда с идентификатор 63207.501.216.1, разположена в поземлен имот с идентификатор 63207.501.216 по кадастралната карта и кадастралните регистри на гр. Рудозем, одобрени със Заповед № РД-18-12/10.03.2010 г. на Изпълнителния директор на АГКК, който попада в УПИ I-болница, кв. 22 по плана на гр. Рудозем, последно изменение на кадастралната карта и кадастралните регистри засягащо сградата: няма данни за изменение, номер по предходен план: няма, брой самостоятелни обекти в сградата: няма данни, с административен адрес: гр. Рудозем, ул. „Атанас Буров“ № 2, със застроена площ 1011 </w:t>
      </w:r>
      <w:proofErr w:type="spellStart"/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кв.м</w:t>
      </w:r>
      <w:proofErr w:type="spellEnd"/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., предназначение: здравно заведение.</w:t>
      </w:r>
    </w:p>
    <w:p w:rsidR="00C6716A" w:rsidRPr="00C6716A" w:rsidRDefault="00C6716A" w:rsidP="00C6716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 xml:space="preserve">Начална конкурсна наемна цена – </w:t>
      </w:r>
      <w:r w:rsidRPr="00C6716A">
        <w:rPr>
          <w:rFonts w:ascii="Times New Roman" w:eastAsia="Times New Roman" w:hAnsi="Times New Roman" w:cs="Times New Roman"/>
          <w:bCs/>
          <w:sz w:val="24"/>
          <w:szCs w:val="28"/>
          <w:lang w:eastAsia="bg-BG"/>
        </w:rPr>
        <w:t>32.00</w:t>
      </w:r>
      <w:r w:rsidRPr="00C6716A">
        <w:rPr>
          <w:rFonts w:ascii="Times New Roman" w:eastAsia="Times New Roman" w:hAnsi="Times New Roman" w:cs="Times New Roman"/>
          <w:b/>
          <w:sz w:val="24"/>
          <w:szCs w:val="28"/>
          <w:lang w:eastAsia="bg-BG"/>
        </w:rPr>
        <w:t xml:space="preserve">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(тридесет и два лева ), 16.36  (шестнадесет  евро и тридесет и шест цента) месечен  наем с вкл. ДДС.</w:t>
      </w:r>
    </w:p>
    <w:p w:rsidR="00C6716A" w:rsidRPr="00C6716A" w:rsidRDefault="00C6716A" w:rsidP="00C6716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671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Специфично конкурсно условие – </w:t>
      </w:r>
      <w:r w:rsidRPr="00C6716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зъболекарски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кабинет  </w:t>
      </w:r>
    </w:p>
    <w:p w:rsidR="00C6716A" w:rsidRPr="00C6716A" w:rsidRDefault="00C6716A" w:rsidP="00C6716A">
      <w:pPr>
        <w:numPr>
          <w:ilvl w:val="0"/>
          <w:numId w:val="33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Запазване на предназначението на обекта;</w:t>
      </w:r>
    </w:p>
    <w:p w:rsidR="00C6716A" w:rsidRPr="00C6716A" w:rsidRDefault="00C6716A" w:rsidP="00C6716A">
      <w:pPr>
        <w:numPr>
          <w:ilvl w:val="0"/>
          <w:numId w:val="33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bg-BG"/>
        </w:rPr>
      </w:pP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Всички необходими разноски, подобрения и реконструкции в сградата са за сметка на наемателя и след прекратяване на договора остават в собственост на наемодателя;</w:t>
      </w: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C6716A" w:rsidRPr="00C6716A" w:rsidRDefault="00C6716A" w:rsidP="00C6716A">
      <w:pPr>
        <w:tabs>
          <w:tab w:val="left" w:pos="0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716A" w:rsidRPr="00C6716A" w:rsidRDefault="00C6716A" w:rsidP="00C6716A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val="en-US" w:eastAsia="bg-BG"/>
        </w:rPr>
      </w:pP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т.</w:t>
      </w:r>
      <w:r w:rsidRPr="00C6716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възлага на Кмета на община Рудозем</w:t>
      </w:r>
      <w:r w:rsidRPr="00C6716A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извърши всички необходими процедури по изпълнение на решението</w:t>
      </w:r>
      <w:r w:rsidRPr="00C6716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Pr="00C6716A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предприеме необходимите действия по откриване, организиране и провеждане на конкурсната процедура, както и да сключи договор за наем със спечелилия кандидат.</w:t>
      </w: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536393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9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4500" w:dyaOrig="4500">
          <v:shape id="_x0000_s1031" type="#_x0000_t75" style="position:absolute;left:0;text-align:left;margin-left:-54pt;margin-top:0;width:108pt;height:86pt;z-index:-251652608" fillcolor="window">
            <v:imagedata r:id="rId5" o:title=""/>
            <w10:wrap side="right"/>
          </v:shape>
          <o:OLEObject Type="Embed" ProgID="PBrush" ShapeID="_x0000_s1031" DrawAspect="Content" ObjectID="_1829198128" r:id="rId9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F52382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6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F52382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B426D6" w:rsidRPr="00B426D6" w:rsidRDefault="00F52382" w:rsidP="00B426D6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033343">
        <w:t xml:space="preserve"> </w:t>
      </w:r>
      <w:r w:rsidR="00B426D6" w:rsidRPr="00B426D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Приемане на решение за сключване на Допълнително споразумение № 4 към Договора за стопанисване, поддържане и експлоатация на ВиК системите и съоръженията и предоставяне на водоснабдителни и канализационни услуги от 10.09.2015 г., сключен между „ВиК“ ЕООД – гр. Смолян и Асоциацията по ВиК на обособената територия, обслужвана от „ВиК“ ЕООД – гр. Смолян.   </w:t>
      </w:r>
    </w:p>
    <w:p w:rsidR="00265935" w:rsidRDefault="00F52382" w:rsidP="00265935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4F6A0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221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5935" w:rsidRPr="002659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198п, ал. 5, т. 2 и 3 от Закона за водите и чл. 18.7 от Договора за стопанисване, поддържане и експлоатация на ВиК системите и съоръженията и предоставяне на водоснабдителни и канализационни услуги </w:t>
      </w:r>
    </w:p>
    <w:p w:rsidR="00F52382" w:rsidRPr="001E6F31" w:rsidRDefault="00F52382" w:rsidP="00265935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265935" w:rsidRPr="00265935" w:rsidRDefault="00265935" w:rsidP="0026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593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I. </w:t>
      </w:r>
      <w:r w:rsidRPr="002659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основание</w:t>
      </w:r>
      <w:r w:rsidRPr="002659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</w:t>
      </w:r>
      <w:r w:rsidRPr="0026593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198п, ал. 5, т. 2 и 3 от Закона за водите и чл. 18.7 от Договора за стопанисване, поддържане и експлоатация на ВиК системите и съоръженията и предоставяне на водоснабдителни и канализационни услуги от 10.09.2015 г., сключен между „ВиК“ ЕООД – гр. Смолян и Асоциацията по ВиК на обособената територия, обслужвана от „ВиК“ Смолян ЕООД</w:t>
      </w:r>
      <w:r w:rsidRPr="002659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Общото събрание на </w:t>
      </w:r>
      <w:r w:rsidRPr="002659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Асоциацията по ВиК на обособената територия, обслужвана от „ВиК“ ЕООД – гр. Смолян </w:t>
      </w:r>
      <w:r w:rsidRPr="002659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ПРИЕМА</w:t>
      </w:r>
      <w:r w:rsidRPr="002659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</w:t>
      </w:r>
      <w:r w:rsidRPr="002659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ЗА СКЛЮЧВАНЕ НА ДОПЪЛНИТЕЛНО СПОРАЗУМЕНИЕ № 4</w:t>
      </w:r>
      <w:r w:rsidRPr="002659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Договора за стопанисване, поддържане и експлоатация на ВиК системите и съоръженията и предоставяне на водоснабдителни и канализационни услуги от 10.09.2015 г.</w:t>
      </w:r>
    </w:p>
    <w:p w:rsidR="00265935" w:rsidRPr="00265935" w:rsidRDefault="00265935" w:rsidP="002659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593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II. </w:t>
      </w:r>
      <w:r w:rsidRPr="00265935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60, ал. 1 от АПК допуска предварително изпълнение на настоящото решение.</w:t>
      </w: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536393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26593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26593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26593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4500" w:dyaOrig="4500">
          <v:shape id="_x0000_s1032" type="#_x0000_t75" style="position:absolute;left:0;text-align:left;margin-left:-54pt;margin-top:0;width:108pt;height:86pt;z-index:-251650560" fillcolor="window">
            <v:imagedata r:id="rId5" o:title=""/>
            <w10:wrap side="right"/>
          </v:shape>
          <o:OLEObject Type="Embed" ProgID="PBrush" ShapeID="_x0000_s1032" DrawAspect="Content" ObjectID="_1829198129" r:id="rId10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327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F52382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CE0AFD" w:rsidRPr="00CE0AFD" w:rsidRDefault="00F52382" w:rsidP="00CE0AFD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033343">
        <w:t xml:space="preserve"> </w:t>
      </w:r>
      <w:r w:rsidR="00CE0AFD" w:rsidRPr="00CE0A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Одобряване на оценка за продажба на имот с идентификатор 63207.501.58 по КК на </w:t>
      </w:r>
      <w:proofErr w:type="spellStart"/>
      <w:r w:rsidR="00CE0AFD" w:rsidRPr="00CE0A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гр.Рудозем</w:t>
      </w:r>
      <w:proofErr w:type="spellEnd"/>
      <w:r w:rsidR="00CE0AFD" w:rsidRPr="00CE0A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за който е отреден УПИ </w:t>
      </w:r>
      <w:r w:rsidR="00CE0AFD" w:rsidRPr="00CE0AFD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V</w:t>
      </w:r>
      <w:r w:rsidR="00CE0AFD" w:rsidRPr="00CE0A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кв.35 по ПУП на </w:t>
      </w:r>
      <w:proofErr w:type="spellStart"/>
      <w:r w:rsidR="00CE0AFD" w:rsidRPr="00CE0A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гр.Рудозем</w:t>
      </w:r>
      <w:proofErr w:type="spellEnd"/>
      <w:r w:rsidR="00CE0AFD" w:rsidRPr="00CE0AF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</w:p>
    <w:p w:rsidR="006A3EE2" w:rsidRDefault="00F52382" w:rsidP="006A3EE2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CE0AFD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219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A3EE2" w:rsidRPr="006A3EE2">
        <w:rPr>
          <w:rFonts w:ascii="Times New Roman" w:eastAsia="Times New Roman" w:hAnsi="Times New Roman" w:cs="Times New Roman"/>
          <w:noProof/>
          <w:sz w:val="24"/>
          <w:szCs w:val="24"/>
          <w:lang w:val="ru-RU" w:eastAsia="bg-BG"/>
        </w:rPr>
        <w:t>чл. 41, ал. 2 ЗОС</w:t>
      </w:r>
      <w:r w:rsidR="006A3EE2" w:rsidRPr="006A3EE2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, </w:t>
      </w:r>
      <w:r w:rsidR="006A3EE2" w:rsidRPr="006A3E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във връзка с чл.21, ал.1, т.8 от ЗМСМА </w:t>
      </w:r>
    </w:p>
    <w:p w:rsidR="00F52382" w:rsidRDefault="00F52382" w:rsidP="006A3EE2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Pr="001E6F31" w:rsidRDefault="00F52382" w:rsidP="00F52382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6A3EE2" w:rsidRDefault="006A3EE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6A3EE2" w:rsidRPr="006A3EE2" w:rsidRDefault="006A3EE2" w:rsidP="006A3E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A3EE2">
        <w:rPr>
          <w:rFonts w:ascii="Times New Roman" w:hAnsi="Times New Roman" w:cs="Times New Roman"/>
          <w:sz w:val="24"/>
          <w:szCs w:val="24"/>
        </w:rPr>
        <w:t xml:space="preserve">              І.</w:t>
      </w:r>
      <w:r w:rsidRPr="006A3EE2">
        <w:rPr>
          <w:rFonts w:ascii="Times New Roman" w:hAnsi="Times New Roman" w:cs="Times New Roman"/>
          <w:sz w:val="24"/>
          <w:szCs w:val="24"/>
        </w:rPr>
        <w:t xml:space="preserve"> </w:t>
      </w:r>
      <w:r w:rsidRPr="006A3EE2">
        <w:rPr>
          <w:rFonts w:ascii="Times New Roman" w:hAnsi="Times New Roman" w:cs="Times New Roman"/>
          <w:sz w:val="24"/>
          <w:szCs w:val="24"/>
        </w:rPr>
        <w:t>Общински съвет Рудозем приема изготвената експертна оценката за продажбата на имот с идентификатор 63207.501.58 по КК на гр.</w:t>
      </w:r>
      <w:r w:rsidRPr="006A3EE2">
        <w:rPr>
          <w:rFonts w:ascii="Times New Roman" w:hAnsi="Times New Roman" w:cs="Times New Roman"/>
          <w:sz w:val="24"/>
          <w:szCs w:val="24"/>
        </w:rPr>
        <w:t xml:space="preserve"> </w:t>
      </w:r>
      <w:r w:rsidRPr="006A3EE2">
        <w:rPr>
          <w:rFonts w:ascii="Times New Roman" w:hAnsi="Times New Roman" w:cs="Times New Roman"/>
          <w:sz w:val="24"/>
          <w:szCs w:val="24"/>
        </w:rPr>
        <w:t>Рудозем  с площ 48 м</w:t>
      </w:r>
      <w:r w:rsidRPr="006A3EE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A3EE2">
        <w:rPr>
          <w:rFonts w:ascii="Times New Roman" w:hAnsi="Times New Roman" w:cs="Times New Roman"/>
          <w:sz w:val="24"/>
          <w:szCs w:val="24"/>
        </w:rPr>
        <w:t xml:space="preserve"> в размер на 2160,00 лв. /1104,39 евро/ без ДДС. </w:t>
      </w:r>
    </w:p>
    <w:p w:rsidR="006A3EE2" w:rsidRPr="006A3EE2" w:rsidRDefault="006A3EE2" w:rsidP="006A3EE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A3EE2">
        <w:rPr>
          <w:rFonts w:ascii="Times New Roman" w:hAnsi="Times New Roman" w:cs="Times New Roman"/>
          <w:sz w:val="24"/>
          <w:szCs w:val="24"/>
        </w:rPr>
        <w:t xml:space="preserve">              ІІ.</w:t>
      </w:r>
      <w:r w:rsidRPr="006A3EE2">
        <w:rPr>
          <w:rFonts w:ascii="Times New Roman" w:hAnsi="Times New Roman" w:cs="Times New Roman"/>
          <w:sz w:val="24"/>
          <w:szCs w:val="24"/>
        </w:rPr>
        <w:t xml:space="preserve"> </w:t>
      </w:r>
      <w:r w:rsidRPr="006A3EE2">
        <w:rPr>
          <w:rFonts w:ascii="Times New Roman" w:hAnsi="Times New Roman" w:cs="Times New Roman"/>
          <w:sz w:val="24"/>
          <w:szCs w:val="24"/>
        </w:rPr>
        <w:t xml:space="preserve">Да се извърши продажба по реда на чл.35 ал.3 от ЗОС на Григор Михалев </w:t>
      </w:r>
      <w:proofErr w:type="spellStart"/>
      <w:r w:rsidRPr="006A3EE2">
        <w:rPr>
          <w:rFonts w:ascii="Times New Roman" w:hAnsi="Times New Roman" w:cs="Times New Roman"/>
          <w:sz w:val="24"/>
          <w:szCs w:val="24"/>
        </w:rPr>
        <w:t>Камбарев</w:t>
      </w:r>
      <w:proofErr w:type="spellEnd"/>
      <w:r w:rsidRPr="006A3EE2">
        <w:rPr>
          <w:rFonts w:ascii="Times New Roman" w:hAnsi="Times New Roman" w:cs="Times New Roman"/>
          <w:sz w:val="24"/>
          <w:szCs w:val="24"/>
        </w:rPr>
        <w:t xml:space="preserve">, собственик на законно построена нежилищна сграда. </w:t>
      </w:r>
    </w:p>
    <w:p w:rsidR="00F52382" w:rsidRPr="006A3EE2" w:rsidRDefault="00F52382" w:rsidP="006A3EE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6A3EE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536393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167C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D167C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167C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4500" w:dyaOrig="4500">
          <v:shape id="_x0000_s1033" type="#_x0000_t75" style="position:absolute;left:0;text-align:left;margin-left:-54pt;margin-top:0;width:108pt;height:86pt;z-index:-251648512" fillcolor="window">
            <v:imagedata r:id="rId5" o:title=""/>
            <w10:wrap side="right"/>
          </v:shape>
          <o:OLEObject Type="Embed" ProgID="PBrush" ShapeID="_x0000_s1033" DrawAspect="Content" ObjectID="_1829198130" r:id="rId11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328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F52382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8C73EB" w:rsidRPr="008C73EB" w:rsidRDefault="00F52382" w:rsidP="008C73EB">
      <w:p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AU"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033343">
        <w:t xml:space="preserve"> </w:t>
      </w:r>
      <w:r w:rsidR="008C73EB" w:rsidRPr="008C73EB">
        <w:rPr>
          <w:rFonts w:ascii="Times New Roman" w:eastAsia="Times New Roman" w:hAnsi="Times New Roman" w:cs="Times New Roman"/>
          <w:bCs/>
          <w:i/>
          <w:sz w:val="24"/>
          <w:szCs w:val="24"/>
          <w:lang w:eastAsia="bg-BG"/>
        </w:rPr>
        <w:t>Отстъпване</w:t>
      </w:r>
      <w:r w:rsidR="008C73EB" w:rsidRPr="008C73E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</w:t>
      </w:r>
      <w:r w:rsidR="008C73EB" w:rsidRPr="008C73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право на надстрояване на съществуваща жилища сграда   построена в УПИ </w:t>
      </w:r>
      <w:r w:rsidR="008C73EB" w:rsidRPr="008C73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bg-BG"/>
        </w:rPr>
        <w:t>I</w:t>
      </w:r>
      <w:r w:rsidR="008C73EB" w:rsidRPr="008C73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ІІ- 523, кв.94 по плана на </w:t>
      </w:r>
      <w:proofErr w:type="spellStart"/>
      <w:r w:rsidR="008C73EB" w:rsidRPr="008C73E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с.Елховец</w:t>
      </w:r>
      <w:proofErr w:type="spellEnd"/>
    </w:p>
    <w:p w:rsidR="00F52382" w:rsidRDefault="00F52382" w:rsidP="00F5238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8C73EB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220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6687A"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8 от ЗМСМА, чл. 38, ал. 2 от Закона за общинска собственост, чл. 180, във връзка с    чл. 182, ал. 1 от Закона за устройство на територията и във връзка с чл. 41, ал. 2 от Закона за общинската собственост и чл.38 от Наредба за реда за придобиване, управление и разпореждане с общинско имущество</w:t>
      </w:r>
    </w:p>
    <w:p w:rsidR="00F52382" w:rsidRPr="001E6F31" w:rsidRDefault="00F52382" w:rsidP="00F52382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6687A" w:rsidRPr="0096687A" w:rsidRDefault="0096687A" w:rsidP="0096687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en-AU" w:eastAsia="bg-BG"/>
        </w:rPr>
      </w:pPr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1. Учредява на Сами </w:t>
      </w:r>
      <w:proofErr w:type="spellStart"/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Захриев</w:t>
      </w:r>
      <w:proofErr w:type="spellEnd"/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Шейков и Иса </w:t>
      </w:r>
      <w:proofErr w:type="spellStart"/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Захриев</w:t>
      </w:r>
      <w:proofErr w:type="spellEnd"/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Шейков, право на надстрояване  с площ 30 м</w:t>
      </w:r>
      <w:r w:rsidRPr="009668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жилищна сграда находящи се в </w:t>
      </w:r>
      <w:r w:rsidRPr="0096687A"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 xml:space="preserve">УПИ </w:t>
      </w:r>
      <w:r w:rsidRPr="0096687A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bg-BG"/>
        </w:rPr>
        <w:t>I</w:t>
      </w:r>
      <w:r w:rsidRPr="0096687A"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>ІІ-523, кв.94 по плана на с.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 xml:space="preserve"> </w:t>
      </w:r>
      <w:r w:rsidRPr="0096687A">
        <w:rPr>
          <w:rFonts w:ascii="Times New Roman" w:eastAsia="Times New Roman" w:hAnsi="Times New Roman" w:cs="Times New Roman"/>
          <w:color w:val="000000"/>
          <w:sz w:val="26"/>
          <w:szCs w:val="26"/>
          <w:lang w:eastAsia="bg-BG"/>
        </w:rPr>
        <w:t>Елховец</w:t>
      </w:r>
      <w:r w:rsidRPr="009668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който е съставен Акт  № 1024/06.10.2025 за частна общинска собственост.</w:t>
      </w:r>
    </w:p>
    <w:p w:rsidR="0096687A" w:rsidRPr="0096687A" w:rsidRDefault="0096687A" w:rsidP="00966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2. Сградата е тяхна собственост съгласно Нотариален акт № 75, том 1, рег.№ 1068, дело № 70/2011 г.  </w:t>
      </w:r>
    </w:p>
    <w:p w:rsidR="0096687A" w:rsidRPr="0096687A" w:rsidRDefault="0096687A" w:rsidP="00966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3.Общински съвет Рудозем приема изготвената експертна оценката за отстъпване право на надстрояване с площ  30 м</w:t>
      </w:r>
      <w:r w:rsidRPr="0096687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размер на 300,00 лева / 153,39 евро/.</w:t>
      </w:r>
    </w:p>
    <w:p w:rsidR="0096687A" w:rsidRPr="0096687A" w:rsidRDefault="0096687A" w:rsidP="00966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4.Общински съвет Рудозем упълномощава кмета на община Рудозем да издаде заповед, в която да бъдат описани всички дължими суми / разноски, данъци и такси/ по разпоредителната сделка за учредяване право на надстрояване върху имота по т.1 от настоящото решение и сключи договор за учредяване право на надстрояване.</w:t>
      </w:r>
    </w:p>
    <w:p w:rsidR="0096687A" w:rsidRPr="0096687A" w:rsidRDefault="0096687A" w:rsidP="009668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5.</w:t>
      </w:r>
      <w:r w:rsidRPr="0096687A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На основание чл.52, ал.5 т.2 от ЗМСМА определя 30 % от постъпленията от разпоредителната сделка да бъдат използвани за изпълнение на дейности от местно значение  в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6687A">
        <w:rPr>
          <w:rFonts w:ascii="Times New Roman" w:eastAsia="Times New Roman" w:hAnsi="Times New Roman" w:cs="Times New Roman"/>
          <w:sz w:val="24"/>
          <w:szCs w:val="24"/>
          <w:lang w:eastAsia="bg-BG"/>
        </w:rPr>
        <w:t>Елховец</w:t>
      </w:r>
      <w:r w:rsidRPr="0096687A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.</w:t>
      </w:r>
    </w:p>
    <w:p w:rsidR="00F52382" w:rsidRDefault="00F52382" w:rsidP="0096687A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96687A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536393" w:rsidRDefault="00F52382" w:rsidP="0096687A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96687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96687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96687A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4500" w:dyaOrig="4500">
          <v:shape id="_x0000_s1034" type="#_x0000_t75" style="position:absolute;left:0;text-align:left;margin-left:-54pt;margin-top:0;width:108pt;height:86pt;z-index:-251646464" fillcolor="window">
            <v:imagedata r:id="rId5" o:title=""/>
            <w10:wrap side="right"/>
          </v:shape>
          <o:OLEObject Type="Embed" ProgID="PBrush" ShapeID="_x0000_s1034" DrawAspect="Content" ObjectID="_1829198131" r:id="rId12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329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F52382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927266" w:rsidRPr="00927266" w:rsidRDefault="00F52382" w:rsidP="00927266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033343">
        <w:t xml:space="preserve"> </w:t>
      </w:r>
      <w:r w:rsidR="00927266" w:rsidRPr="0092726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Продажба на  имот – частна общинска собственост представляващ имот пл.№ 1013 ПУП на село Чепинци, </w:t>
      </w:r>
      <w:proofErr w:type="spellStart"/>
      <w:r w:rsidR="00927266" w:rsidRPr="0092726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общ.Рудозем</w:t>
      </w:r>
      <w:proofErr w:type="spellEnd"/>
      <w:r w:rsidR="00927266" w:rsidRPr="0092726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          </w:t>
      </w:r>
    </w:p>
    <w:p w:rsidR="00927266" w:rsidRDefault="00F52382" w:rsidP="00927266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927266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222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27266"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 ал.1 т.8 от ЗМ</w:t>
      </w:r>
      <w:r w:rsid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СМА,  чл.35 ал.1 от ЗОС и чл.39</w:t>
      </w:r>
      <w:r w:rsidR="00927266"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 за реда за придобиване, управление и разпореждане с общинско имущество  </w:t>
      </w:r>
    </w:p>
    <w:p w:rsidR="00F52382" w:rsidRDefault="00F52382" w:rsidP="00927266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84187B" w:rsidRDefault="0084187B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927266" w:rsidRPr="00927266" w:rsidRDefault="00927266" w:rsidP="0092726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1</w:t>
      </w:r>
      <w:r w:rsidR="00F0728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</w:t>
      </w:r>
      <w:r w:rsidR="00F072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F072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Рудозем </w:t>
      </w: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актуализира </w:t>
      </w:r>
      <w:r w:rsidRPr="009272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имоти-общинска собственост в община Рудозем за 2025 г.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9272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приета с</w:t>
      </w: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205, протокол № 24/27.02.2025 г , </w:t>
      </w:r>
      <w:r w:rsidRPr="009272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както в точка ІІІ, буква Г УПИ, имоти които общината има намерение да продаде се добавя </w:t>
      </w: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 пл.№ 1013  по ПУП на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 с площ 74 м</w:t>
      </w:r>
      <w:r w:rsidRPr="009272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92726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</w:t>
      </w:r>
    </w:p>
    <w:p w:rsidR="00927266" w:rsidRPr="00927266" w:rsidRDefault="00F0728F" w:rsidP="00927266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="00927266"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27266"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приема оценката на лицензирания оценител за имот пл.№ 1013 по ПУП на с.</w:t>
      </w:r>
      <w:r w:rsid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27266"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Чепинци, за който е съставени  АЧОС № 1031/03.12.2025 г.</w:t>
      </w:r>
    </w:p>
    <w:p w:rsidR="00927266" w:rsidRPr="00927266" w:rsidRDefault="00927266" w:rsidP="00927266">
      <w:pPr>
        <w:tabs>
          <w:tab w:val="left" w:pos="567"/>
        </w:tabs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3.</w:t>
      </w:r>
      <w:r w:rsidR="00F072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извърши продажба чрез публичен  търг  с тайно наддаване по реда на глава VІ от НРПУРОИ  на следният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927266" w:rsidRPr="00927266" w:rsidTr="00831D52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266" w:rsidRPr="00927266" w:rsidRDefault="00927266" w:rsidP="0092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927266" w:rsidRPr="00927266" w:rsidRDefault="00927266" w:rsidP="0092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266" w:rsidRPr="00927266" w:rsidRDefault="00927266" w:rsidP="0092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927266" w:rsidRPr="00927266" w:rsidRDefault="00927266" w:rsidP="0092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266" w:rsidRPr="00927266" w:rsidRDefault="00927266" w:rsidP="0092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927266" w:rsidRPr="00927266" w:rsidRDefault="00927266" w:rsidP="0092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/м </w:t>
            </w: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266" w:rsidRPr="00927266" w:rsidRDefault="00C95715" w:rsidP="0092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="00927266"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чална</w:t>
            </w:r>
          </w:p>
          <w:p w:rsidR="00927266" w:rsidRPr="00927266" w:rsidRDefault="00927266" w:rsidP="0092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</w:t>
            </w:r>
            <w:proofErr w:type="spellEnd"/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</w:t>
            </w:r>
          </w:p>
          <w:p w:rsidR="00927266" w:rsidRPr="00927266" w:rsidRDefault="00927266" w:rsidP="00927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 ДДС/лв./</w:t>
            </w:r>
          </w:p>
        </w:tc>
      </w:tr>
      <w:tr w:rsidR="00927266" w:rsidRPr="00927266" w:rsidTr="00927266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266" w:rsidRPr="00927266" w:rsidRDefault="00927266" w:rsidP="009272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266" w:rsidRPr="00927266" w:rsidRDefault="00927266" w:rsidP="009272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Имот пл.№ 1013 по ПУП на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Чепинци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266" w:rsidRPr="00927266" w:rsidRDefault="00927266" w:rsidP="009272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266" w:rsidRPr="00927266" w:rsidRDefault="00927266" w:rsidP="009272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1850,00</w:t>
            </w:r>
          </w:p>
          <w:p w:rsidR="00927266" w:rsidRPr="00927266" w:rsidRDefault="00927266" w:rsidP="0092726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2726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/945,89 евро/</w:t>
            </w:r>
          </w:p>
        </w:tc>
      </w:tr>
    </w:tbl>
    <w:p w:rsidR="00927266" w:rsidRPr="00927266" w:rsidRDefault="00927266" w:rsidP="00927266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4. Възлага на Кмета на общината да проведе процедура за продажба на  имота по т.2 чрез публичен търг  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т.3.</w:t>
      </w:r>
    </w:p>
    <w:p w:rsidR="00927266" w:rsidRPr="00927266" w:rsidRDefault="00927266" w:rsidP="00927266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726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5.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27266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Чепинци.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="00F0728F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92726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92726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927266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4500" w:dyaOrig="4500">
          <v:shape id="_x0000_s1035" type="#_x0000_t75" style="position:absolute;left:0;text-align:left;margin-left:-54pt;margin-top:0;width:108pt;height:86pt;z-index:-251644416" fillcolor="window">
            <v:imagedata r:id="rId5" o:title=""/>
            <w10:wrap side="right"/>
          </v:shape>
          <o:OLEObject Type="Embed" ProgID="PBrush" ShapeID="_x0000_s1035" DrawAspect="Content" ObjectID="_1829198132" r:id="rId13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330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F52382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8483A" w:rsidRDefault="00F52382" w:rsidP="0008483A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033343">
        <w:t xml:space="preserve"> </w:t>
      </w:r>
      <w:r w:rsidR="0008483A" w:rsidRPr="000848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Продажба на  имот – частна общинска собственост представляващ имот пл.№ 1014 ПУП на село Чепинци, общ.</w:t>
      </w:r>
      <w:r w:rsidR="000848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08483A" w:rsidRPr="0008483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Рудозем</w:t>
      </w:r>
      <w:r w:rsidR="0008483A" w:rsidRPr="0008483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C95715" w:rsidRDefault="00F52382" w:rsidP="00C95715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08483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223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95715"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чл.21 ал.1 т.8 от ЗМ</w:t>
      </w:r>
      <w:r w:rsid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СМА,  чл.35 ал.1 от ЗОС и чл.39</w:t>
      </w:r>
      <w:r w:rsidR="00C95715"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Наредбата за реда за придобиване, управление и разпореждане с общинско имущество  </w:t>
      </w:r>
    </w:p>
    <w:p w:rsidR="00F52382" w:rsidRDefault="00F52382" w:rsidP="00C95715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C95715" w:rsidRPr="00C95715" w:rsidRDefault="00C95715" w:rsidP="00C957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</w:pP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Общински съвет-Рудозем  актуализира </w:t>
      </w:r>
      <w:r w:rsidRPr="00C957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имоти-общинска собственост в община Рудозем за 2025 г.</w:t>
      </w:r>
      <w:r w:rsidRPr="00C957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C957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приета с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205, протокол № 24/27.02.2025 г , </w:t>
      </w:r>
      <w:r w:rsidRPr="00C9571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както в точка ІІІ, буква Г УПИ, имоти които общината има намерение да продаде се добавя 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 пл.№ 1014  по ПУП на с.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 с площ 85 м</w:t>
      </w:r>
      <w:r w:rsidRPr="00C9571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95715">
        <w:rPr>
          <w:rFonts w:ascii="Times New Roman" w:eastAsia="Times New Roman" w:hAnsi="Times New Roman" w:cs="Times New Roman"/>
          <w:bCs/>
          <w:sz w:val="26"/>
          <w:szCs w:val="24"/>
          <w:lang w:eastAsia="bg-BG"/>
        </w:rPr>
        <w:t xml:space="preserve">  </w:t>
      </w:r>
    </w:p>
    <w:p w:rsidR="00C95715" w:rsidRPr="00C95715" w:rsidRDefault="00C95715" w:rsidP="00C95715">
      <w:pPr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 приема оценката на лицензирания оценител за имот пл.№ 1014 по ПУП на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Чепинци, за който е съставени  АЧОС № 1032/03.12.2025 г.</w:t>
      </w:r>
    </w:p>
    <w:p w:rsidR="00C95715" w:rsidRPr="00C95715" w:rsidRDefault="00C95715" w:rsidP="00C95715">
      <w:pPr>
        <w:tabs>
          <w:tab w:val="left" w:pos="567"/>
        </w:tabs>
        <w:spacing w:after="1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извърши продажба чрез публичен  търг  с тайно наддаване по реда на глава VІ от НРПУРОИ  на следният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C95715" w:rsidRPr="00C95715" w:rsidTr="00831D52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/м </w:t>
            </w: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Начална</w:t>
            </w:r>
          </w:p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</w:t>
            </w:r>
            <w:proofErr w:type="spellEnd"/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</w:t>
            </w:r>
          </w:p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 ДДС/лв./</w:t>
            </w:r>
          </w:p>
        </w:tc>
      </w:tr>
      <w:tr w:rsidR="00C95715" w:rsidRPr="00C95715" w:rsidTr="00C95715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Имот пл.№ 1014 по ПУП на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Чепинци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2130,00</w:t>
            </w:r>
          </w:p>
          <w:p w:rsidR="00C95715" w:rsidRPr="00C95715" w:rsidRDefault="00C95715" w:rsidP="00C95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957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/1089,05 евро/</w:t>
            </w:r>
          </w:p>
        </w:tc>
      </w:tr>
    </w:tbl>
    <w:p w:rsidR="00C95715" w:rsidRPr="00C95715" w:rsidRDefault="00C95715" w:rsidP="00C95715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4. Възлага на Кмета на общината да проведе процедура за продажба на  имота по т.2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чрез публичен търг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т.3.</w:t>
      </w:r>
    </w:p>
    <w:p w:rsidR="00C95715" w:rsidRPr="00C95715" w:rsidRDefault="00C95715" w:rsidP="00C95715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9571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5.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95715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Чепинци.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3B6D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3B6D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3B6D9B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F52382" w:rsidRPr="001E6F31" w:rsidRDefault="00F5238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4500" w:dyaOrig="4500">
          <v:shape id="_x0000_s1036" type="#_x0000_t75" style="position:absolute;left:0;text-align:left;margin-left:-54pt;margin-top:0;width:108pt;height:86pt;z-index:-251642368" fillcolor="window">
            <v:imagedata r:id="rId5" o:title=""/>
            <w10:wrap side="right"/>
          </v:shape>
          <o:OLEObject Type="Embed" ProgID="PBrush" ShapeID="_x0000_s1036" DrawAspect="Content" ObjectID="_1829198133" r:id="rId14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331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F52382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F52382" w:rsidRPr="00B57458" w:rsidRDefault="00F52382" w:rsidP="00F52382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033343">
        <w:t xml:space="preserve"> </w:t>
      </w:r>
      <w:r w:rsidR="008A05C1" w:rsidRPr="008A05C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Продажба на  имот – частна общинска собственост представляващ имот пл.№ 1015 ПУП на село Чепинци, общ.</w:t>
      </w:r>
      <w:r w:rsidR="008A05C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8A05C1" w:rsidRPr="008A05C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Рудозем</w:t>
      </w:r>
      <w:r w:rsidR="008A05C1" w:rsidRPr="008A05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</w:p>
    <w:p w:rsidR="00F52382" w:rsidRDefault="00F52382" w:rsidP="00F52382">
      <w:pPr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8A05C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224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82E9B"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чл.21 ал.1 т.8 от ЗМСМА,  чл.35 ал.1 от ЗОС и чл.39  от Наредбата за реда за придобиване, управление и разпореждане с общинско имущество  </w:t>
      </w:r>
    </w:p>
    <w:p w:rsidR="00F52382" w:rsidRDefault="00F52382" w:rsidP="00F52382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282E9B" w:rsidRPr="00282E9B" w:rsidRDefault="00282E9B" w:rsidP="00A270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1 Общински съвет-Рудозем  актуализира </w:t>
      </w:r>
      <w:r w:rsidRPr="00282E9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Годишната програма за управление и разпореждане с имоти-общинска собственост в община Рудозем за 2025 г.</w:t>
      </w:r>
      <w:r w:rsidR="00A270F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282E9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приета с</w:t>
      </w: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205, протокол № 24/27.02.2025 г , </w:t>
      </w:r>
      <w:r w:rsidRPr="00282E9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както в точка ІІІ, буква Г УПИ, имоти които общината има намерение да продаде се добавя </w:t>
      </w: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>имот пл.№ 1015  по ПУП на с.</w:t>
      </w:r>
      <w:r w:rsidR="00A270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 с площ 87 м</w:t>
      </w:r>
      <w:r w:rsidRPr="00282E9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bg-BG"/>
        </w:rPr>
        <w:t>2</w:t>
      </w: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282E9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</w:t>
      </w:r>
    </w:p>
    <w:p w:rsidR="00282E9B" w:rsidRPr="00282E9B" w:rsidRDefault="00282E9B" w:rsidP="00A270F9">
      <w:pPr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E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</w:t>
      </w: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>2.Общински съвет приема оценката на лицензирания оценител за имот пл.№ 1014 по ПУП на с.</w:t>
      </w:r>
      <w:r w:rsidR="00A270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Чепинци, за който е съставени  АЧОС № 1034/10.12.2025 г.</w:t>
      </w:r>
    </w:p>
    <w:p w:rsidR="00282E9B" w:rsidRPr="00282E9B" w:rsidRDefault="00282E9B" w:rsidP="00A270F9">
      <w:pPr>
        <w:tabs>
          <w:tab w:val="left" w:pos="567"/>
        </w:tabs>
        <w:spacing w:after="1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3.Да се извърши прода</w:t>
      </w:r>
      <w:r w:rsidR="00923EAD">
        <w:rPr>
          <w:rFonts w:ascii="Times New Roman" w:eastAsia="Times New Roman" w:hAnsi="Times New Roman" w:cs="Times New Roman"/>
          <w:sz w:val="24"/>
          <w:szCs w:val="24"/>
          <w:lang w:eastAsia="bg-BG"/>
        </w:rPr>
        <w:t>жба чрез публичен  търг</w:t>
      </w: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тайно наддаване по реда на глава VІ от НРПУРОИ  на следният недвижим имот: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033"/>
        <w:gridCol w:w="4320"/>
        <w:gridCol w:w="1620"/>
      </w:tblGrid>
      <w:tr w:rsidR="00282E9B" w:rsidRPr="00282E9B" w:rsidTr="00282E9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N по</w:t>
            </w:r>
          </w:p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Местонахождение</w:t>
            </w:r>
          </w:p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имота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Площ</w:t>
            </w:r>
          </w:p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/м </w:t>
            </w: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E9B" w:rsidRPr="00282E9B" w:rsidRDefault="00A270F9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</w:t>
            </w:r>
            <w:r w:rsidR="00282E9B"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чална</w:t>
            </w:r>
          </w:p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Тр</w:t>
            </w:r>
            <w:proofErr w:type="spellEnd"/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270F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цена</w:t>
            </w:r>
          </w:p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без ДДС/лв./</w:t>
            </w:r>
          </w:p>
        </w:tc>
      </w:tr>
      <w:tr w:rsidR="00282E9B" w:rsidRPr="00282E9B" w:rsidTr="00282E9B"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Имот пл.№ 1015 по ПУП на с.</w:t>
            </w: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Чепинци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2180</w:t>
            </w:r>
          </w:p>
          <w:p w:rsidR="00282E9B" w:rsidRPr="00282E9B" w:rsidRDefault="00282E9B" w:rsidP="00282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82E9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/1114,62 евро/</w:t>
            </w:r>
          </w:p>
        </w:tc>
      </w:tr>
    </w:tbl>
    <w:p w:rsidR="00282E9B" w:rsidRPr="00282E9B" w:rsidRDefault="00282E9B" w:rsidP="00A270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4. Възлага на Кмета на общината да проведе процедура за продажба на  имота по т.2 чрез публичен търг   с тайно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т.3.</w:t>
      </w:r>
    </w:p>
    <w:p w:rsidR="00282E9B" w:rsidRPr="00282E9B" w:rsidRDefault="00282E9B" w:rsidP="00A270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82E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>5. На основание чл.52, ал.5 т.1 от ЗМСМА определя 30 % от постъпленията от разпоредителната сделка да бъдат използвани за финансиране на изграждането, за основен и текущ ремонт на социалната и техническата инфраструктура  в с.</w:t>
      </w:r>
      <w:r w:rsidR="00A270F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82E9B">
        <w:rPr>
          <w:rFonts w:ascii="Times New Roman" w:eastAsia="Times New Roman" w:hAnsi="Times New Roman" w:cs="Times New Roman"/>
          <w:sz w:val="24"/>
          <w:szCs w:val="24"/>
          <w:lang w:eastAsia="bg-BG"/>
        </w:rPr>
        <w:t>Чепинци.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D0BF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D0BF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FD0BF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F52382" w:rsidRPr="001E6F31" w:rsidRDefault="00F5238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4500" w:dyaOrig="4500">
          <v:shape id="_x0000_s1037" type="#_x0000_t75" style="position:absolute;left:0;text-align:left;margin-left:-54pt;margin-top:0;width:108pt;height:86pt;z-index:-251640320" fillcolor="window">
            <v:imagedata r:id="rId5" o:title=""/>
            <w10:wrap side="right"/>
          </v:shape>
          <o:OLEObject Type="Embed" ProgID="PBrush" ShapeID="_x0000_s1037" DrawAspect="Content" ObjectID="_1829198134" r:id="rId15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332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EA6C7C" w:rsidRDefault="00EA6C7C" w:rsidP="00100CEF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100CEF" w:rsidRPr="00100CEF" w:rsidRDefault="00F52382" w:rsidP="00100CEF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033343">
        <w:t xml:space="preserve"> 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Даване на съгласие за сключване на предварителен договор по реда на       чл. 15, ал. 3 и ал. 5 от ЗУТ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за</w:t>
      </w:r>
      <w:proofErr w:type="spellEnd"/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продажба</w:t>
      </w:r>
      <w:proofErr w:type="spellEnd"/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на</w:t>
      </w:r>
      <w:proofErr w:type="spellEnd"/>
      <w:r w:rsidR="00100CEF" w:rsidRPr="00100C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реална част с площ 306 </w:t>
      </w:r>
      <w:proofErr w:type="spellStart"/>
      <w:r w:rsidR="00100CEF" w:rsidRPr="00100C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кв.м</w:t>
      </w:r>
      <w:proofErr w:type="spellEnd"/>
      <w:r w:rsidR="00100CEF" w:rsidRPr="00100CE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 поземлен имот с идентификатор 63207.504.59 по КККР на гр. Рудозем, попадащ в УПИ 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XIII,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 кв. 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27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 xml:space="preserve"> по плана на гр. Рудозем, 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 съответствие с предвижданията на проект за изменение на Подробен устройствен план 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(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ПУП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)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– ПР за имоти с идентификатори 63207.504.29, 63207.504.59, попадащи в УПИ 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XII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XIII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и улична регулация, в кв</w:t>
      </w:r>
      <w:r w:rsidR="00100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 27 по плана на гр. Рудозем,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общ. Рудозем, разрешен със Заповед № РД-9/07.01.2025 г. на кмета на община Рудозем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. Одобряване на пазарна оценка,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proofErr w:type="spellStart"/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>изготвена</w:t>
      </w:r>
      <w:proofErr w:type="spellEnd"/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val="en-US" w:eastAsia="bg-BG"/>
        </w:rPr>
        <w:t xml:space="preserve"> </w:t>
      </w:r>
      <w:r w:rsidR="00100CEF" w:rsidRPr="00100CEF">
        <w:rPr>
          <w:rFonts w:ascii="Times New Roman" w:eastAsia="Times New Roman" w:hAnsi="Times New Roman" w:cs="Times New Roman"/>
          <w:i/>
          <w:sz w:val="24"/>
          <w:szCs w:val="26"/>
          <w:lang w:eastAsia="bg-BG"/>
        </w:rPr>
        <w:t>от лицензиран оценител.</w:t>
      </w:r>
    </w:p>
    <w:p w:rsidR="00EA6C7C" w:rsidRDefault="00EA6C7C" w:rsidP="00EA6C7C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EA6C7C" w:rsidRDefault="00F52382" w:rsidP="00EA6C7C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EA6C7C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226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23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A6C7C" w:rsidRPr="00EA6C7C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8 от ЗМСМА, чл. 15, ал. 1 и ал. 3 от ЗУТ</w:t>
      </w:r>
      <w:r w:rsidR="00EA6C7C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52382" w:rsidRPr="001E6F31" w:rsidRDefault="00F52382" w:rsidP="00EA6C7C">
      <w:pPr>
        <w:pStyle w:val="a5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EA6C7C" w:rsidRDefault="00EA6C7C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EA6C7C" w:rsidRPr="00EA6C7C" w:rsidRDefault="00EA6C7C" w:rsidP="00EA6C7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1. В съответствие с предвижданията на проект за изменение на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Подробен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устройствен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план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(ПУП) – ПР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имоти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идентификатори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63207.504.29, 63207.504.59,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попадащи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в УПИ  XII, XIII и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улична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регулация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27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плана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гр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общ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, разрешен със    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Заповед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РД-9/07.01.2025 г.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кмета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</w:rPr>
        <w:t>, д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ава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съгласие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сключване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предварителен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 за покупко-продажба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реда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15,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3 и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5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ЗУТ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, с който Община Рудозем да прехвърли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Бисер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Карамфилов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Хаджиев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 ЕГН 6610166060, с постоянен адрес: гр. Рудозем, ул. „Хан </w:t>
      </w:r>
      <w:proofErr w:type="gram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Аспарух“ №</w:t>
      </w:r>
      <w:proofErr w:type="gram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3, ап. 10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правото на собственост върху реална част от общински поземлен имот, както следва:</w:t>
      </w:r>
    </w:p>
    <w:p w:rsidR="00EA6C7C" w:rsidRPr="00EA6C7C" w:rsidRDefault="00EA6C7C" w:rsidP="00EA6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Реална част с площ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306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кв.м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поземлен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имот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идентификатор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63207.50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59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кадастралната карта и кадастралните регистри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гр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административен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адрес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Рудозем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„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Палас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№ 19, общ. Рудозем,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. Смолян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предназначение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територията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урбанизирана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начин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ползване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ниско застрояване (до 10 м.),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целият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с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площ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379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кв.м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попадащ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УПИ XIII,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. 27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 по плана на гр. Рудозем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собственост на Община Рудозем съгласно Акт за частна общинска собственост                                                   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1038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.20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5 г.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която реална част се придава към съседен поземлен имот с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идентификатор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63207.50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кадастралната карта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 и кадастралните регистри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на                    гр. Рудозем,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с административен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адрес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: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гр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Рудозем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ул. „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Палас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” № 17,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общ. Рудозем,             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. Смолян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предназначение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територията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урбанизирана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начин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трайно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ползване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ниско застрояване (до 10 м.),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с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площ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469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кв.м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.,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</w:rPr>
        <w:t>опадащ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 УПИ XII,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кв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27 по плана на гр. Рудозем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собственост на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Бисер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Карамфилов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Хаджиев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A6C7C" w:rsidRPr="00EA6C7C" w:rsidRDefault="00EA6C7C" w:rsidP="00EA6C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мета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Рудозем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сключи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окончателен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договор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Бисер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Карамфилов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Хаджиев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6610166060,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постоянен адрес: гр. </w:t>
      </w:r>
      <w:proofErr w:type="gram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Рудозем,   </w:t>
      </w:r>
      <w:proofErr w:type="gram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ул.  „Хан Аспарух“ № 3, ап. 10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продажба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реалната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част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поземлен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ия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имот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подробно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описана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т.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пазарна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оценка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изготвена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лицензиран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оценител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EA6C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A6C7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</w:rPr>
        <w:t>7 650,00 лв. или 3 911,57 евро</w:t>
      </w:r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без</w:t>
      </w:r>
      <w:proofErr w:type="spellEnd"/>
      <w:r w:rsidRPr="00EA6C7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ДДС.</w:t>
      </w: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536393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D0BF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D0BF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FD0BF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D229A" w:rsidRDefault="003D229A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object w:dxaOrig="4500" w:dyaOrig="4500">
          <v:shape id="_x0000_s1038" type="#_x0000_t75" style="position:absolute;left:0;text-align:left;margin-left:-54pt;margin-top:0;width:108pt;height:86pt;z-index:-251638272" fillcolor="window">
            <v:imagedata r:id="rId5" o:title=""/>
            <w10:wrap side="right"/>
          </v:shape>
          <o:OLEObject Type="Embed" ProgID="PBrush" ShapeID="_x0000_s1038" DrawAspect="Content" ObjectID="_1829198135" r:id="rId16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F52382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33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F52382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F52382" w:rsidRPr="00B57458" w:rsidRDefault="00F52382" w:rsidP="00F52382">
      <w:pPr>
        <w:pStyle w:val="a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  <w:r w:rsidRPr="00033343">
        <w:t xml:space="preserve"> </w:t>
      </w:r>
      <w:r w:rsidR="003A3E9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Одобряване на План-сметка и определяне размера на таксата за битови отпадъци за 2026 г.</w:t>
      </w:r>
    </w:p>
    <w:p w:rsidR="00DF2F21" w:rsidRDefault="00F52382" w:rsidP="00F52382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3A3E92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227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</w:t>
      </w:r>
      <w:r w:rsidR="003A3E92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2F21" w:rsidRPr="00DF2F2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чл. 21 ал. 1 т. 7 от ЗМСМА, чл. 66</w:t>
      </w:r>
      <w:r w:rsidR="00DF2F2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DF2F21" w:rsidRPr="00DF2F2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ал. 3, т. 2 от ЗМДТ</w:t>
      </w:r>
      <w:r w:rsidR="00DF2F21"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F52382" w:rsidRDefault="00F52382" w:rsidP="00F52382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Pr="001E6F31" w:rsidRDefault="00F52382" w:rsidP="00F52382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DF2F21" w:rsidRPr="00DF2F21" w:rsidRDefault="00DF2F21" w:rsidP="00DF2F21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F2F2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Утвърждава план-сметка за приходите и разходите за събиране и извозване, третиране на битовите отпадъци и поддържане чистотата на местата за обществено ползване в община Рудозем за 2026 г., съгласно Приложение № 1, което е неразделна част от настоящото решение.</w:t>
      </w: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536393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D0BF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D0BF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DF2F2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7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 w:rsidR="00DF2F2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1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Pr="001E6F31" w:rsidRDefault="00F52382" w:rsidP="00F52382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object w:dxaOrig="4500" w:dyaOrig="4500">
          <v:shape id="_x0000_s1039" type="#_x0000_t75" style="position:absolute;left:0;text-align:left;margin-left:-54pt;margin-top:0;width:108pt;height:86pt;z-index:-251636224" fillcolor="window">
            <v:imagedata r:id="rId5" o:title=""/>
            <w10:wrap side="right"/>
          </v:shape>
          <o:OLEObject Type="Embed" ProgID="PBrush" ShapeID="_x0000_s1039" DrawAspect="Content" ObjectID="_1829198136" r:id="rId17"/>
        </w:object>
      </w:r>
      <w:r w:rsidRPr="001E6F31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bg-BG"/>
        </w:rPr>
        <w:t>ОБЩИНСКИ СЪВЕТ - ГРАД РУДОЗЕМ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</w:p>
    <w:p w:rsidR="00F52382" w:rsidRPr="001E6F31" w:rsidRDefault="00F52382" w:rsidP="00F5238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Р Е Ш Е Н И Е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334</w:t>
      </w:r>
    </w:p>
    <w:p w:rsidR="00F52382" w:rsidRPr="001E6F31" w:rsidRDefault="00F52382" w:rsidP="00F5238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НА ОБЩИНСКИ СЪВЕТ – РУДОЗЕМ, ВЗЕТО 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РЕДОВНО ЗАСЕДАНИЕ, СЪСТОЯЛО СЕ НА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30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.12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.202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en-US" w:eastAsia="bg-BG"/>
        </w:rPr>
        <w:t>5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8"/>
          <w:szCs w:val="28"/>
          <w:lang w:val="ru-RU" w:eastAsia="bg-BG"/>
        </w:rPr>
        <w:t>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, ПРОТОКОЛ № 39</w:t>
      </w:r>
    </w:p>
    <w:p w:rsidR="00F52382" w:rsidRPr="001E6F31" w:rsidRDefault="00F52382" w:rsidP="00F5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F52382" w:rsidRDefault="00F52382" w:rsidP="00F52382">
      <w:pPr>
        <w:pStyle w:val="a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455983" w:rsidRPr="00455983" w:rsidRDefault="00F52382" w:rsidP="00455983">
      <w:pPr>
        <w:pStyle w:val="Default"/>
        <w:rPr>
          <w:rFonts w:eastAsia="Calibri"/>
        </w:rPr>
      </w:pPr>
      <w:r w:rsidRPr="001E6F31">
        <w:rPr>
          <w:rFonts w:eastAsia="Times New Roman"/>
          <w:b/>
          <w:i/>
          <w:lang w:eastAsia="bg-BG"/>
        </w:rPr>
        <w:t>Относно</w:t>
      </w:r>
      <w:r>
        <w:rPr>
          <w:rFonts w:eastAsia="Times New Roman"/>
          <w:b/>
          <w:i/>
          <w:lang w:eastAsia="bg-BG"/>
        </w:rPr>
        <w:t>:</w:t>
      </w:r>
      <w:r w:rsidRPr="00033343">
        <w:t xml:space="preserve"> </w:t>
      </w:r>
      <w:r w:rsidR="00455983" w:rsidRPr="00455983">
        <w:rPr>
          <w:rFonts w:eastAsia="Calibri"/>
          <w:i/>
        </w:rPr>
        <w:t>При</w:t>
      </w:r>
      <w:r w:rsidR="00455983" w:rsidRPr="00455983">
        <w:rPr>
          <w:rFonts w:eastAsia="Calibri"/>
          <w:i/>
          <w:lang w:val="en-US"/>
        </w:rPr>
        <w:t>e</w:t>
      </w:r>
      <w:proofErr w:type="spellStart"/>
      <w:r w:rsidR="00455983" w:rsidRPr="00455983">
        <w:rPr>
          <w:rFonts w:eastAsia="Calibri"/>
          <w:i/>
        </w:rPr>
        <w:t>мане</w:t>
      </w:r>
      <w:proofErr w:type="spellEnd"/>
      <w:r w:rsidR="00455983" w:rsidRPr="00455983">
        <w:rPr>
          <w:rFonts w:eastAsia="Calibri"/>
          <w:i/>
        </w:rPr>
        <w:t xml:space="preserve"> на Наредба за изменение и допълнение на Н</w:t>
      </w:r>
      <w:r w:rsidR="00455983" w:rsidRPr="00455983">
        <w:rPr>
          <w:rFonts w:eastAsia="Calibri"/>
          <w:i/>
          <w:spacing w:val="-1"/>
        </w:rPr>
        <w:t>а</w:t>
      </w:r>
      <w:r w:rsidR="00455983" w:rsidRPr="00455983">
        <w:rPr>
          <w:rFonts w:eastAsia="Calibri"/>
          <w:i/>
        </w:rPr>
        <w:t>р</w:t>
      </w:r>
      <w:r w:rsidR="00455983" w:rsidRPr="00455983">
        <w:rPr>
          <w:rFonts w:eastAsia="Calibri"/>
          <w:i/>
          <w:spacing w:val="-1"/>
        </w:rPr>
        <w:t>е</w:t>
      </w:r>
      <w:r w:rsidR="00455983" w:rsidRPr="00455983">
        <w:rPr>
          <w:rFonts w:eastAsia="Calibri"/>
          <w:i/>
        </w:rPr>
        <w:t>дб</w:t>
      </w:r>
      <w:r w:rsidR="00455983" w:rsidRPr="00455983">
        <w:rPr>
          <w:rFonts w:eastAsia="Calibri"/>
          <w:i/>
          <w:spacing w:val="-1"/>
        </w:rPr>
        <w:t>а</w:t>
      </w:r>
      <w:r w:rsidR="00455983" w:rsidRPr="00455983">
        <w:rPr>
          <w:rFonts w:eastAsia="Calibri"/>
          <w:i/>
          <w:spacing w:val="2"/>
        </w:rPr>
        <w:t xml:space="preserve"> </w:t>
      </w:r>
      <w:r w:rsidR="00455983" w:rsidRPr="00455983">
        <w:rPr>
          <w:rFonts w:eastAsia="Calibri"/>
          <w:i/>
          <w:spacing w:val="1"/>
        </w:rPr>
        <w:t>з</w:t>
      </w:r>
      <w:r w:rsidR="00455983" w:rsidRPr="00455983">
        <w:rPr>
          <w:rFonts w:eastAsia="Calibri"/>
          <w:i/>
        </w:rPr>
        <w:t>а</w:t>
      </w:r>
      <w:r w:rsidR="00455983" w:rsidRPr="00455983">
        <w:rPr>
          <w:rFonts w:eastAsia="Calibri"/>
          <w:i/>
          <w:spacing w:val="2"/>
        </w:rPr>
        <w:t xml:space="preserve"> </w:t>
      </w:r>
      <w:r w:rsidR="00455983" w:rsidRPr="00455983">
        <w:rPr>
          <w:rFonts w:eastAsia="Calibri"/>
          <w:i/>
        </w:rPr>
        <w:t>определяне и администриране на местните такси и цени на услуги на територията на община Рудозем</w:t>
      </w:r>
      <w:r w:rsidR="00455983" w:rsidRPr="00455983">
        <w:rPr>
          <w:rFonts w:eastAsia="Calibri"/>
        </w:rPr>
        <w:t>.</w:t>
      </w:r>
    </w:p>
    <w:p w:rsidR="00F52382" w:rsidRDefault="00F52382" w:rsidP="00455983">
      <w:pPr>
        <w:pStyle w:val="a5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="00455983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228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r w:rsidR="00455983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30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.12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на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кмета на Община Рудозем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инж. Недко Фиданов Кулевски и на основание</w:t>
      </w:r>
      <w:r w:rsidRPr="00DC03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83B6E" w:rsidRPr="00883B6E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21, ал. 1, т. 7 и ал. 2 от ЗМСМА,</w:t>
      </w:r>
      <w:r w:rsidR="00883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83B6E" w:rsidRPr="00883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</w:t>
      </w:r>
      <w:r w:rsidR="00883B6E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883B6E" w:rsidRPr="00883B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ЗМДТ, във връзка с чл. 76, ал. 3 и чл. 79 от АПК</w:t>
      </w:r>
    </w:p>
    <w:p w:rsidR="00F52382" w:rsidRDefault="00F52382" w:rsidP="00F52382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След проведено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поименно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Pr="001E6F31">
        <w:rPr>
          <w:rFonts w:ascii="Times New Roman" w:eastAsia="Calibri" w:hAnsi="Times New Roman" w:cs="Times New Roman"/>
          <w:color w:val="000000"/>
          <w:sz w:val="24"/>
          <w:szCs w:val="24"/>
        </w:rPr>
        <w:t>гласуване</w:t>
      </w:r>
    </w:p>
    <w:p w:rsidR="00F52382" w:rsidRPr="001E6F31" w:rsidRDefault="00F52382" w:rsidP="00F52382">
      <w:pPr>
        <w:spacing w:after="12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F52382" w:rsidRDefault="00F52382" w:rsidP="00F52382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883B6E" w:rsidRPr="00883B6E" w:rsidRDefault="00883B6E" w:rsidP="00883B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B6E">
        <w:rPr>
          <w:rFonts w:ascii="Times New Roman" w:eastAsia="Calibri" w:hAnsi="Times New Roman" w:cs="Times New Roman"/>
          <w:sz w:val="24"/>
          <w:szCs w:val="24"/>
        </w:rPr>
        <w:t xml:space="preserve">     Общински съвет - Рудозем приема </w:t>
      </w:r>
      <w:proofErr w:type="spellStart"/>
      <w:r w:rsidRPr="00883B6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Наредба</w:t>
      </w:r>
      <w:proofErr w:type="spellEnd"/>
      <w:r w:rsidRPr="00883B6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883B6E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за</w:t>
      </w:r>
      <w:proofErr w:type="spellEnd"/>
      <w:r w:rsidRPr="00883B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изменение и допълнение на Н</w:t>
      </w:r>
      <w:r w:rsidRPr="00883B6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а</w:t>
      </w:r>
      <w:r w:rsidRPr="00883B6E">
        <w:rPr>
          <w:rFonts w:ascii="Times New Roman" w:eastAsia="Calibri" w:hAnsi="Times New Roman" w:cs="Times New Roman"/>
          <w:color w:val="000000"/>
          <w:sz w:val="24"/>
          <w:szCs w:val="24"/>
        </w:rPr>
        <w:t>р</w:t>
      </w:r>
      <w:r w:rsidRPr="00883B6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е</w:t>
      </w:r>
      <w:r w:rsidRPr="00883B6E">
        <w:rPr>
          <w:rFonts w:ascii="Times New Roman" w:eastAsia="Calibri" w:hAnsi="Times New Roman" w:cs="Times New Roman"/>
          <w:color w:val="000000"/>
          <w:sz w:val="24"/>
          <w:szCs w:val="24"/>
        </w:rPr>
        <w:t>дб</w:t>
      </w:r>
      <w:r w:rsidRPr="00883B6E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а</w:t>
      </w:r>
      <w:r w:rsidRPr="00883B6E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</w:t>
      </w:r>
      <w:r w:rsidRPr="00883B6E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з</w:t>
      </w:r>
      <w:r w:rsidRPr="00883B6E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883B6E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 </w:t>
      </w:r>
      <w:r w:rsidRPr="00883B6E">
        <w:rPr>
          <w:rFonts w:ascii="Times New Roman" w:eastAsia="Calibri" w:hAnsi="Times New Roman" w:cs="Times New Roman"/>
          <w:color w:val="000000"/>
          <w:sz w:val="24"/>
          <w:szCs w:val="24"/>
        </w:rPr>
        <w:t>определяне и администриране на местните такси и цени на услуги на територията на община Рудозем, както следва:</w:t>
      </w:r>
    </w:p>
    <w:p w:rsidR="00883B6E" w:rsidRPr="00883B6E" w:rsidRDefault="00883B6E" w:rsidP="00883B6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83B6E" w:rsidRPr="00883B6E" w:rsidRDefault="00883B6E" w:rsidP="00883B6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3B6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883B6E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Pr="00883B6E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883B6E">
        <w:rPr>
          <w:rFonts w:ascii="Times New Roman" w:eastAsia="Calibri" w:hAnsi="Times New Roman" w:cs="Times New Roman"/>
          <w:b/>
          <w:sz w:val="24"/>
          <w:szCs w:val="24"/>
        </w:rPr>
        <w:t xml:space="preserve">. В </w:t>
      </w:r>
      <w:r w:rsidRPr="00883B6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Глава втора – „Местни такси”</w:t>
      </w:r>
      <w:r w:rsidRPr="00883B6E">
        <w:rPr>
          <w:rFonts w:ascii="Times New Roman" w:eastAsia="Calibri" w:hAnsi="Times New Roman" w:cs="Times New Roman"/>
          <w:b/>
          <w:sz w:val="24"/>
          <w:szCs w:val="24"/>
        </w:rPr>
        <w:t xml:space="preserve"> Раздел І – Такса битови отпадъци се изменят следните текстове:</w:t>
      </w:r>
    </w:p>
    <w:p w:rsidR="00883B6E" w:rsidRPr="00883B6E" w:rsidRDefault="00883B6E" w:rsidP="00883B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83B6E" w:rsidRPr="00883B6E" w:rsidRDefault="00883B6E" w:rsidP="00883B6E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83B6E">
        <w:rPr>
          <w:rFonts w:ascii="Times New Roman" w:eastAsia="Calibri" w:hAnsi="Times New Roman" w:cs="Times New Roman"/>
          <w:sz w:val="24"/>
          <w:szCs w:val="24"/>
        </w:rPr>
        <w:t xml:space="preserve">       § </w:t>
      </w:r>
      <w:r w:rsidRPr="00883B6E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883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83B6E">
        <w:rPr>
          <w:rFonts w:ascii="Times New Roman" w:eastAsia="Calibri" w:hAnsi="Times New Roman" w:cs="Times New Roman"/>
          <w:b/>
          <w:sz w:val="24"/>
          <w:szCs w:val="24"/>
        </w:rPr>
        <w:t>Чл. 19, ал. 1 се изменя по следния начин:</w:t>
      </w:r>
    </w:p>
    <w:p w:rsidR="00883B6E" w:rsidRPr="00883B6E" w:rsidRDefault="00883B6E" w:rsidP="00883B6E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B6E">
        <w:rPr>
          <w:rFonts w:ascii="Times New Roman" w:eastAsia="Calibri" w:hAnsi="Times New Roman" w:cs="Times New Roman"/>
          <w:b/>
          <w:sz w:val="24"/>
          <w:szCs w:val="24"/>
        </w:rPr>
        <w:t xml:space="preserve">(1) </w:t>
      </w:r>
      <w:r w:rsidRPr="00883B6E">
        <w:rPr>
          <w:rFonts w:ascii="Times New Roman" w:eastAsia="Calibri" w:hAnsi="Times New Roman" w:cs="Times New Roman"/>
          <w:sz w:val="24"/>
          <w:szCs w:val="24"/>
        </w:rPr>
        <w:t>Общинският съвет утвърждава план-сметка за приходите и разходите за събиране и извозване, обезвреждане на битовите отпадъци, както и поддържането на чистотата на териториите за обществено ползване в община Рудозем.</w:t>
      </w:r>
    </w:p>
    <w:p w:rsidR="00883B6E" w:rsidRPr="00883B6E" w:rsidRDefault="00883B6E" w:rsidP="00883B6E">
      <w:pPr>
        <w:suppressAutoHyphens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B6E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Pr="00883B6E">
        <w:rPr>
          <w:rFonts w:ascii="Times New Roman" w:eastAsia="Calibri" w:hAnsi="Times New Roman" w:cs="Times New Roman"/>
          <w:sz w:val="24"/>
          <w:szCs w:val="24"/>
          <w:lang w:val="en-US"/>
        </w:rPr>
        <w:t>202</w:t>
      </w:r>
      <w:r w:rsidRPr="00883B6E">
        <w:rPr>
          <w:rFonts w:ascii="Times New Roman" w:eastAsia="Calibri" w:hAnsi="Times New Roman" w:cs="Times New Roman"/>
          <w:sz w:val="24"/>
          <w:szCs w:val="24"/>
        </w:rPr>
        <w:t>6 г. е утвърдена План-сметка за разходите, необходими за обезпечаване дейността по събиране</w:t>
      </w:r>
      <w:r w:rsidRPr="00883B6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83B6E">
        <w:rPr>
          <w:rFonts w:ascii="Times New Roman" w:eastAsia="Calibri" w:hAnsi="Times New Roman" w:cs="Times New Roman"/>
          <w:sz w:val="24"/>
          <w:szCs w:val="24"/>
        </w:rPr>
        <w:t>и извозване, депониране на битовите отпадъци и поддържането на чистотата на териториите за обществено ползване,</w:t>
      </w:r>
      <w:r w:rsidRPr="00883B6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883B6E">
        <w:rPr>
          <w:rFonts w:ascii="Times New Roman" w:eastAsia="Calibri" w:hAnsi="Times New Roman" w:cs="Times New Roman"/>
          <w:sz w:val="24"/>
          <w:szCs w:val="24"/>
        </w:rPr>
        <w:t xml:space="preserve">маршрутен график в общ размер </w:t>
      </w:r>
      <w:r w:rsidRPr="00883B6E">
        <w:rPr>
          <w:rFonts w:ascii="Calibri" w:eastAsia="Calibri" w:hAnsi="Calibri" w:cs="Times New Roman"/>
          <w:sz w:val="24"/>
          <w:szCs w:val="24"/>
          <w:lang w:val="en-GB"/>
        </w:rPr>
        <w:t xml:space="preserve">376 285 </w:t>
      </w:r>
      <w:r w:rsidRPr="00883B6E">
        <w:rPr>
          <w:rFonts w:ascii="Calibri" w:eastAsia="Calibri" w:hAnsi="Calibri" w:cs="Calibri"/>
          <w:sz w:val="24"/>
          <w:szCs w:val="24"/>
        </w:rPr>
        <w:t>€</w:t>
      </w:r>
      <w:r w:rsidRPr="00883B6E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97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7768"/>
        <w:gridCol w:w="1362"/>
      </w:tblGrid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I.</w:t>
            </w: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Разходи по видове дейности :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376 285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Събиране и извозване на битови отпадъци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</w:rPr>
              <w:t xml:space="preserve">89 160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Обезвреждане на битови отпадъци и поддържане на депо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  <w:r w:rsidRPr="00883B6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6</w:t>
            </w:r>
            <w:r w:rsidRPr="00883B6E">
              <w:rPr>
                <w:rFonts w:ascii="Calibri" w:eastAsia="Calibri" w:hAnsi="Calibri" w:cs="Times New Roman"/>
                <w:sz w:val="24"/>
                <w:szCs w:val="24"/>
              </w:rPr>
              <w:t xml:space="preserve"> 795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Поддържане  на  чистотата  на териториите за обществено ползване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</w:rPr>
              <w:t xml:space="preserve">190 330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Pr="00883B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883B6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77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Прогнозни приходи от такса битови отпадъци за</w:t>
            </w:r>
            <w:r w:rsidRPr="00883B6E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2026г.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>376 285</w:t>
            </w:r>
            <w:r w:rsidRPr="00883B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Такса битови отпадъци от физически лица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189 00</w:t>
            </w:r>
            <w:r w:rsidRPr="00883B6E">
              <w:rPr>
                <w:rFonts w:ascii="Calibri" w:eastAsia="Calibri" w:hAnsi="Calibri" w:cs="Times New Roman"/>
                <w:sz w:val="24"/>
                <w:szCs w:val="24"/>
              </w:rPr>
              <w:t xml:space="preserve">8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събиране и извозване на битови отпадъци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44 785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Обезвреждане на битови отпадъци и поддържане на депо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  48 620</w:t>
            </w:r>
            <w:r w:rsidRPr="00883B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Поддържане на чистота на местата за обществено ползване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95 603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Такса битови отпадъци от  юридически лица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187 277</w:t>
            </w:r>
            <w:r w:rsidRPr="00883B6E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събиране и извозване на битови отпадъци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val="en-GB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  44 375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Обезвреждане на битови отпадъци и поддържане на депо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  <w:lang w:val="en-GB"/>
              </w:rPr>
              <w:t xml:space="preserve">  </w:t>
            </w:r>
            <w:r w:rsidRPr="00883B6E">
              <w:rPr>
                <w:rFonts w:ascii="Calibri" w:eastAsia="Calibri" w:hAnsi="Calibri" w:cs="Times New Roman"/>
                <w:sz w:val="24"/>
                <w:szCs w:val="24"/>
              </w:rPr>
              <w:t xml:space="preserve">48 175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883B6E" w:rsidRPr="00883B6E" w:rsidTr="00831D52">
        <w:trPr>
          <w:trHeight w:val="315"/>
          <w:jc w:val="center"/>
        </w:trPr>
        <w:tc>
          <w:tcPr>
            <w:tcW w:w="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77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83B6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Поддържане на чистота на местата за обществено ползване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3B6E" w:rsidRPr="00883B6E" w:rsidRDefault="00883B6E" w:rsidP="00883B6E">
            <w:pPr>
              <w:widowControl w:val="0"/>
              <w:suppressAutoHyphens/>
              <w:spacing w:after="0" w:line="276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3B6E">
              <w:rPr>
                <w:rFonts w:ascii="Calibri" w:eastAsia="Calibri" w:hAnsi="Calibri" w:cs="Times New Roman"/>
                <w:sz w:val="24"/>
                <w:szCs w:val="24"/>
              </w:rPr>
              <w:t xml:space="preserve">94 727 </w:t>
            </w:r>
            <w:r w:rsidRPr="00883B6E"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</w:tbl>
    <w:p w:rsidR="00883B6E" w:rsidRPr="00883B6E" w:rsidRDefault="00883B6E" w:rsidP="00883B6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83B6E" w:rsidRPr="00883B6E" w:rsidRDefault="00883B6E" w:rsidP="00883B6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536393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</w:pP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D0BF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="00FD0BF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</w:p>
    <w:p w:rsidR="00F52382" w:rsidRPr="001E6F31" w:rsidRDefault="00F52382" w:rsidP="00F52382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="00FD0BF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8</w:t>
      </w: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0</w:t>
      </w:r>
    </w:p>
    <w:p w:rsidR="00F52382" w:rsidRPr="001E6F31" w:rsidRDefault="00F52382" w:rsidP="00F52382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1E6F3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</w:t>
      </w: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</w:t>
      </w: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2382" w:rsidRPr="001E6F31" w:rsidRDefault="00F52382" w:rsidP="00F52382">
      <w:pPr>
        <w:autoSpaceDE w:val="0"/>
        <w:autoSpaceDN w:val="0"/>
        <w:adjustRightInd w:val="0"/>
        <w:spacing w:after="0" w:line="240" w:lineRule="auto"/>
        <w:ind w:right="-108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редседател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 xml:space="preserve"> на </w:t>
      </w:r>
      <w:proofErr w:type="spellStart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Об.С</w:t>
      </w:r>
      <w:proofErr w:type="spellEnd"/>
      <w:r w:rsidRPr="001E6F3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:…….................................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E6F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        </w:t>
      </w:r>
      <w:r w:rsidRPr="001E6F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/инж. Венцислав Пехливанов /</w:t>
      </w: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F52382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52382" w:rsidRDefault="00F52382" w:rsidP="00C464A5">
      <w:pPr>
        <w:spacing w:after="0" w:line="240" w:lineRule="auto"/>
        <w:ind w:right="-108"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F52382" w:rsidSect="009B7344">
      <w:pgSz w:w="11906" w:h="16838"/>
      <w:pgMar w:top="568" w:right="1133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274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C1C"/>
    <w:multiLevelType w:val="hybridMultilevel"/>
    <w:tmpl w:val="9EBABF2E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D02"/>
    <w:multiLevelType w:val="hybridMultilevel"/>
    <w:tmpl w:val="9A10F9DC"/>
    <w:lvl w:ilvl="0" w:tplc="6A162C8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6" w:hanging="360"/>
      </w:pPr>
    </w:lvl>
    <w:lvl w:ilvl="2" w:tplc="0402001B" w:tentative="1">
      <w:start w:val="1"/>
      <w:numFmt w:val="lowerRoman"/>
      <w:lvlText w:val="%3."/>
      <w:lvlJc w:val="right"/>
      <w:pPr>
        <w:ind w:left="2286" w:hanging="180"/>
      </w:pPr>
    </w:lvl>
    <w:lvl w:ilvl="3" w:tplc="0402000F" w:tentative="1">
      <w:start w:val="1"/>
      <w:numFmt w:val="decimal"/>
      <w:lvlText w:val="%4."/>
      <w:lvlJc w:val="left"/>
      <w:pPr>
        <w:ind w:left="3006" w:hanging="360"/>
      </w:pPr>
    </w:lvl>
    <w:lvl w:ilvl="4" w:tplc="04020019" w:tentative="1">
      <w:start w:val="1"/>
      <w:numFmt w:val="lowerLetter"/>
      <w:lvlText w:val="%5."/>
      <w:lvlJc w:val="left"/>
      <w:pPr>
        <w:ind w:left="3726" w:hanging="360"/>
      </w:pPr>
    </w:lvl>
    <w:lvl w:ilvl="5" w:tplc="0402001B" w:tentative="1">
      <w:start w:val="1"/>
      <w:numFmt w:val="lowerRoman"/>
      <w:lvlText w:val="%6."/>
      <w:lvlJc w:val="right"/>
      <w:pPr>
        <w:ind w:left="4446" w:hanging="180"/>
      </w:pPr>
    </w:lvl>
    <w:lvl w:ilvl="6" w:tplc="0402000F" w:tentative="1">
      <w:start w:val="1"/>
      <w:numFmt w:val="decimal"/>
      <w:lvlText w:val="%7."/>
      <w:lvlJc w:val="left"/>
      <w:pPr>
        <w:ind w:left="5166" w:hanging="360"/>
      </w:pPr>
    </w:lvl>
    <w:lvl w:ilvl="7" w:tplc="04020019" w:tentative="1">
      <w:start w:val="1"/>
      <w:numFmt w:val="lowerLetter"/>
      <w:lvlText w:val="%8."/>
      <w:lvlJc w:val="left"/>
      <w:pPr>
        <w:ind w:left="5886" w:hanging="360"/>
      </w:pPr>
    </w:lvl>
    <w:lvl w:ilvl="8" w:tplc="040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3" w15:restartNumberingAfterBreak="0">
    <w:nsid w:val="11231FA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35214"/>
    <w:multiLevelType w:val="hybridMultilevel"/>
    <w:tmpl w:val="52E486EC"/>
    <w:lvl w:ilvl="0" w:tplc="A1827A5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F75C6E"/>
    <w:multiLevelType w:val="hybridMultilevel"/>
    <w:tmpl w:val="63644FAC"/>
    <w:lvl w:ilvl="0" w:tplc="EFD0C6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7F71F18"/>
    <w:multiLevelType w:val="hybridMultilevel"/>
    <w:tmpl w:val="B3DEFF96"/>
    <w:lvl w:ilvl="0" w:tplc="DACC87A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AA4C5C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6515E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56B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F5B2F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324A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77260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34A49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51ED4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D1534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D35F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A46D6"/>
    <w:multiLevelType w:val="hybridMultilevel"/>
    <w:tmpl w:val="AA5C2942"/>
    <w:lvl w:ilvl="0" w:tplc="3828B6E2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869200B"/>
    <w:multiLevelType w:val="hybridMultilevel"/>
    <w:tmpl w:val="D5B04008"/>
    <w:lvl w:ilvl="0" w:tplc="ABBCBDB4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4805584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2C5892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A66AA10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4AED98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FD65276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1A25C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9A2DD00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0D863F6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DA2200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B03888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B0417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054AB2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B307E1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ED067D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34D87"/>
    <w:multiLevelType w:val="hybridMultilevel"/>
    <w:tmpl w:val="4104BD76"/>
    <w:lvl w:ilvl="0" w:tplc="F31E4CE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2C95D29"/>
    <w:multiLevelType w:val="hybridMultilevel"/>
    <w:tmpl w:val="90DE1E00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7" w15:restartNumberingAfterBreak="0">
    <w:nsid w:val="760F6866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D454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93EEA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77760"/>
    <w:multiLevelType w:val="hybridMultilevel"/>
    <w:tmpl w:val="5234F508"/>
    <w:lvl w:ilvl="0" w:tplc="8C30B6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434155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65358"/>
    <w:multiLevelType w:val="hybridMultilevel"/>
    <w:tmpl w:val="12A008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26"/>
  </w:num>
  <w:num w:numId="4">
    <w:abstractNumId w:val="18"/>
  </w:num>
  <w:num w:numId="5">
    <w:abstractNumId w:val="1"/>
  </w:num>
  <w:num w:numId="6">
    <w:abstractNumId w:val="4"/>
  </w:num>
  <w:num w:numId="7">
    <w:abstractNumId w:val="17"/>
  </w:num>
  <w:num w:numId="8">
    <w:abstractNumId w:val="6"/>
  </w:num>
  <w:num w:numId="9">
    <w:abstractNumId w:val="2"/>
  </w:num>
  <w:num w:numId="10">
    <w:abstractNumId w:val="28"/>
  </w:num>
  <w:num w:numId="11">
    <w:abstractNumId w:val="3"/>
  </w:num>
  <w:num w:numId="12">
    <w:abstractNumId w:val="27"/>
  </w:num>
  <w:num w:numId="13">
    <w:abstractNumId w:val="16"/>
  </w:num>
  <w:num w:numId="14">
    <w:abstractNumId w:val="23"/>
  </w:num>
  <w:num w:numId="15">
    <w:abstractNumId w:val="22"/>
  </w:num>
  <w:num w:numId="16">
    <w:abstractNumId w:val="20"/>
  </w:num>
  <w:num w:numId="17">
    <w:abstractNumId w:val="31"/>
  </w:num>
  <w:num w:numId="18">
    <w:abstractNumId w:val="8"/>
  </w:num>
  <w:num w:numId="19">
    <w:abstractNumId w:val="15"/>
  </w:num>
  <w:num w:numId="20">
    <w:abstractNumId w:val="10"/>
  </w:num>
  <w:num w:numId="21">
    <w:abstractNumId w:val="19"/>
  </w:num>
  <w:num w:numId="22">
    <w:abstractNumId w:val="0"/>
  </w:num>
  <w:num w:numId="23">
    <w:abstractNumId w:val="32"/>
  </w:num>
  <w:num w:numId="24">
    <w:abstractNumId w:val="12"/>
  </w:num>
  <w:num w:numId="25">
    <w:abstractNumId w:val="21"/>
  </w:num>
  <w:num w:numId="26">
    <w:abstractNumId w:val="7"/>
  </w:num>
  <w:num w:numId="27">
    <w:abstractNumId w:val="13"/>
  </w:num>
  <w:num w:numId="28">
    <w:abstractNumId w:val="9"/>
  </w:num>
  <w:num w:numId="29">
    <w:abstractNumId w:val="29"/>
  </w:num>
  <w:num w:numId="30">
    <w:abstractNumId w:val="24"/>
  </w:num>
  <w:num w:numId="31">
    <w:abstractNumId w:val="11"/>
  </w:num>
  <w:num w:numId="32">
    <w:abstractNumId w:val="14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15"/>
    <w:rsid w:val="00002196"/>
    <w:rsid w:val="00011759"/>
    <w:rsid w:val="000154B1"/>
    <w:rsid w:val="000174DC"/>
    <w:rsid w:val="00021755"/>
    <w:rsid w:val="00027D68"/>
    <w:rsid w:val="00033343"/>
    <w:rsid w:val="0008483A"/>
    <w:rsid w:val="000A0276"/>
    <w:rsid w:val="000D09C8"/>
    <w:rsid w:val="00100CEF"/>
    <w:rsid w:val="00124BAE"/>
    <w:rsid w:val="001722E8"/>
    <w:rsid w:val="0019366A"/>
    <w:rsid w:val="00195EE2"/>
    <w:rsid w:val="001B7BEA"/>
    <w:rsid w:val="001C78C2"/>
    <w:rsid w:val="001E6F31"/>
    <w:rsid w:val="001F4932"/>
    <w:rsid w:val="001F5F9F"/>
    <w:rsid w:val="00204DE5"/>
    <w:rsid w:val="0023098C"/>
    <w:rsid w:val="00232AFC"/>
    <w:rsid w:val="002424BD"/>
    <w:rsid w:val="00247A45"/>
    <w:rsid w:val="00253285"/>
    <w:rsid w:val="00265935"/>
    <w:rsid w:val="00272413"/>
    <w:rsid w:val="002736C0"/>
    <w:rsid w:val="00282E9B"/>
    <w:rsid w:val="00284D6B"/>
    <w:rsid w:val="002B51FF"/>
    <w:rsid w:val="002C179E"/>
    <w:rsid w:val="002D4B8D"/>
    <w:rsid w:val="002F6885"/>
    <w:rsid w:val="00352304"/>
    <w:rsid w:val="00357318"/>
    <w:rsid w:val="00374FF9"/>
    <w:rsid w:val="003A260D"/>
    <w:rsid w:val="003A3E92"/>
    <w:rsid w:val="003B2DEB"/>
    <w:rsid w:val="003B6D9B"/>
    <w:rsid w:val="003D229A"/>
    <w:rsid w:val="003D2749"/>
    <w:rsid w:val="0040215F"/>
    <w:rsid w:val="00410F70"/>
    <w:rsid w:val="00414690"/>
    <w:rsid w:val="004268A7"/>
    <w:rsid w:val="00451A55"/>
    <w:rsid w:val="00455983"/>
    <w:rsid w:val="0046349C"/>
    <w:rsid w:val="004704DF"/>
    <w:rsid w:val="0047090B"/>
    <w:rsid w:val="00487845"/>
    <w:rsid w:val="00494B15"/>
    <w:rsid w:val="004D22CA"/>
    <w:rsid w:val="004D7353"/>
    <w:rsid w:val="004E5A3B"/>
    <w:rsid w:val="004F472A"/>
    <w:rsid w:val="004F6A08"/>
    <w:rsid w:val="00521DE1"/>
    <w:rsid w:val="00536393"/>
    <w:rsid w:val="00545848"/>
    <w:rsid w:val="0054788E"/>
    <w:rsid w:val="00555271"/>
    <w:rsid w:val="00574830"/>
    <w:rsid w:val="005D038E"/>
    <w:rsid w:val="005E2106"/>
    <w:rsid w:val="00604998"/>
    <w:rsid w:val="00616F62"/>
    <w:rsid w:val="00637644"/>
    <w:rsid w:val="0064610A"/>
    <w:rsid w:val="00650874"/>
    <w:rsid w:val="006654DE"/>
    <w:rsid w:val="00691A84"/>
    <w:rsid w:val="0069303A"/>
    <w:rsid w:val="00693F79"/>
    <w:rsid w:val="0069463C"/>
    <w:rsid w:val="006A3EE2"/>
    <w:rsid w:val="006B01B7"/>
    <w:rsid w:val="006D43AE"/>
    <w:rsid w:val="006E1489"/>
    <w:rsid w:val="0070476D"/>
    <w:rsid w:val="00714F62"/>
    <w:rsid w:val="00736A6D"/>
    <w:rsid w:val="00746A14"/>
    <w:rsid w:val="007718EF"/>
    <w:rsid w:val="00796CBB"/>
    <w:rsid w:val="007B27B6"/>
    <w:rsid w:val="007D6B21"/>
    <w:rsid w:val="007E2740"/>
    <w:rsid w:val="007F6685"/>
    <w:rsid w:val="007F724C"/>
    <w:rsid w:val="00813717"/>
    <w:rsid w:val="0084187B"/>
    <w:rsid w:val="00852C32"/>
    <w:rsid w:val="00854B0D"/>
    <w:rsid w:val="00860C65"/>
    <w:rsid w:val="00861B76"/>
    <w:rsid w:val="00870550"/>
    <w:rsid w:val="00883B6E"/>
    <w:rsid w:val="008913E0"/>
    <w:rsid w:val="008A05C1"/>
    <w:rsid w:val="008A234F"/>
    <w:rsid w:val="008A490F"/>
    <w:rsid w:val="008C46D8"/>
    <w:rsid w:val="008C6106"/>
    <w:rsid w:val="008C73EB"/>
    <w:rsid w:val="008D708A"/>
    <w:rsid w:val="008E37FC"/>
    <w:rsid w:val="008E5BDB"/>
    <w:rsid w:val="00903F78"/>
    <w:rsid w:val="009168E4"/>
    <w:rsid w:val="00923EAD"/>
    <w:rsid w:val="00927266"/>
    <w:rsid w:val="00927DB9"/>
    <w:rsid w:val="009420C4"/>
    <w:rsid w:val="00946FBB"/>
    <w:rsid w:val="0096687A"/>
    <w:rsid w:val="009705A3"/>
    <w:rsid w:val="009879E0"/>
    <w:rsid w:val="009B7344"/>
    <w:rsid w:val="009D4CF3"/>
    <w:rsid w:val="009E3DDF"/>
    <w:rsid w:val="009E4F99"/>
    <w:rsid w:val="009F5682"/>
    <w:rsid w:val="00A06E58"/>
    <w:rsid w:val="00A20859"/>
    <w:rsid w:val="00A270F9"/>
    <w:rsid w:val="00A45C7F"/>
    <w:rsid w:val="00A4784C"/>
    <w:rsid w:val="00A72ED6"/>
    <w:rsid w:val="00A75E5D"/>
    <w:rsid w:val="00A7705D"/>
    <w:rsid w:val="00A803E8"/>
    <w:rsid w:val="00A933B4"/>
    <w:rsid w:val="00AB2A0D"/>
    <w:rsid w:val="00AC0476"/>
    <w:rsid w:val="00AD39F8"/>
    <w:rsid w:val="00AF030F"/>
    <w:rsid w:val="00B105E6"/>
    <w:rsid w:val="00B16918"/>
    <w:rsid w:val="00B426D6"/>
    <w:rsid w:val="00B57458"/>
    <w:rsid w:val="00B733AD"/>
    <w:rsid w:val="00B73D2E"/>
    <w:rsid w:val="00B90F2F"/>
    <w:rsid w:val="00B96228"/>
    <w:rsid w:val="00BA587C"/>
    <w:rsid w:val="00BC62C7"/>
    <w:rsid w:val="00C14766"/>
    <w:rsid w:val="00C36C90"/>
    <w:rsid w:val="00C40B9C"/>
    <w:rsid w:val="00C42438"/>
    <w:rsid w:val="00C464A5"/>
    <w:rsid w:val="00C504BE"/>
    <w:rsid w:val="00C54471"/>
    <w:rsid w:val="00C6263B"/>
    <w:rsid w:val="00C6716A"/>
    <w:rsid w:val="00C70DF8"/>
    <w:rsid w:val="00C71FF5"/>
    <w:rsid w:val="00C8543F"/>
    <w:rsid w:val="00C95715"/>
    <w:rsid w:val="00C96109"/>
    <w:rsid w:val="00C9641E"/>
    <w:rsid w:val="00CC679F"/>
    <w:rsid w:val="00CD4824"/>
    <w:rsid w:val="00CE0AFD"/>
    <w:rsid w:val="00CF4375"/>
    <w:rsid w:val="00D048F1"/>
    <w:rsid w:val="00D167C5"/>
    <w:rsid w:val="00D21523"/>
    <w:rsid w:val="00D564ED"/>
    <w:rsid w:val="00D65ADA"/>
    <w:rsid w:val="00DA5A3A"/>
    <w:rsid w:val="00DC034C"/>
    <w:rsid w:val="00DC51A6"/>
    <w:rsid w:val="00DD1466"/>
    <w:rsid w:val="00DE745D"/>
    <w:rsid w:val="00DF2F21"/>
    <w:rsid w:val="00DF4A6F"/>
    <w:rsid w:val="00E07881"/>
    <w:rsid w:val="00E76A34"/>
    <w:rsid w:val="00EA6C7C"/>
    <w:rsid w:val="00EB12A0"/>
    <w:rsid w:val="00EB7C05"/>
    <w:rsid w:val="00EC4FFF"/>
    <w:rsid w:val="00ED7DE6"/>
    <w:rsid w:val="00EE0969"/>
    <w:rsid w:val="00F00F25"/>
    <w:rsid w:val="00F06A7E"/>
    <w:rsid w:val="00F06AC4"/>
    <w:rsid w:val="00F0728F"/>
    <w:rsid w:val="00F14306"/>
    <w:rsid w:val="00F15B30"/>
    <w:rsid w:val="00F44C15"/>
    <w:rsid w:val="00F46035"/>
    <w:rsid w:val="00F514CA"/>
    <w:rsid w:val="00F52382"/>
    <w:rsid w:val="00F53B41"/>
    <w:rsid w:val="00F53BCF"/>
    <w:rsid w:val="00F92870"/>
    <w:rsid w:val="00FD0BF1"/>
    <w:rsid w:val="00FD7FCE"/>
    <w:rsid w:val="00FF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  <w14:docId w14:val="46E5B0C6"/>
  <w15:chartTrackingRefBased/>
  <w15:docId w15:val="{DCBC02BA-679F-4321-A804-2717B562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2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55271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unhideWhenUsed/>
    <w:rsid w:val="007B27B6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7B27B6"/>
  </w:style>
  <w:style w:type="paragraph" w:styleId="a7">
    <w:name w:val="List Paragraph"/>
    <w:basedOn w:val="a"/>
    <w:uiPriority w:val="34"/>
    <w:qFormat/>
    <w:rsid w:val="003B2DEB"/>
    <w:pPr>
      <w:ind w:left="720"/>
      <w:contextualSpacing/>
    </w:pPr>
  </w:style>
  <w:style w:type="paragraph" w:customStyle="1" w:styleId="Default">
    <w:name w:val="Default"/>
    <w:rsid w:val="004559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2.bin"/><Relationship Id="rId2" Type="http://schemas.openxmlformats.org/officeDocument/2006/relationships/styles" Target="styles.xml"/><Relationship Id="rId16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10" Type="http://schemas.openxmlformats.org/officeDocument/2006/relationships/oleObject" Target="embeddings/oleObject5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15</Pages>
  <Words>4186</Words>
  <Characters>23863</Characters>
  <Application>Microsoft Office Word</Application>
  <DocSecurity>0</DocSecurity>
  <Lines>198</Lines>
  <Paragraphs>55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247</cp:revision>
  <cp:lastPrinted>2026-01-06T07:41:00Z</cp:lastPrinted>
  <dcterms:created xsi:type="dcterms:W3CDTF">2025-10-07T05:55:00Z</dcterms:created>
  <dcterms:modified xsi:type="dcterms:W3CDTF">2026-01-06T07:42:00Z</dcterms:modified>
</cp:coreProperties>
</file>