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F2" w:rsidRPr="001A4FFD" w:rsidRDefault="00985081" w:rsidP="009A5CF2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57728" fillcolor="window">
            <v:imagedata r:id="rId5" o:title=""/>
            <w10:wrap side="right"/>
          </v:shape>
          <o:OLEObject Type="Embed" ProgID="PBrush" ShapeID="_x0000_s1026" DrawAspect="Content" ObjectID="_1833102807" r:id="rId6"/>
        </w:object>
      </w:r>
      <w:r w:rsidR="005D3B14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5D3B14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9A5CF2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:rsidR="009A5CF2" w:rsidRPr="001F6940" w:rsidRDefault="009A5CF2" w:rsidP="009A5CF2">
      <w:pPr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:rsidR="009A5CF2" w:rsidRDefault="009A5CF2" w:rsidP="009A5CF2">
      <w:pPr>
        <w:pStyle w:val="a3"/>
        <w:ind w:left="5580"/>
        <w:rPr>
          <w:sz w:val="28"/>
        </w:rPr>
      </w:pPr>
    </w:p>
    <w:p w:rsidR="00C42CFC" w:rsidRDefault="00C42CFC" w:rsidP="009A5CF2">
      <w:pPr>
        <w:pStyle w:val="a3"/>
        <w:ind w:left="5580"/>
        <w:rPr>
          <w:sz w:val="28"/>
        </w:rPr>
      </w:pP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ДО</w:t>
      </w: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ОБЩИНСКИ  СЪВЕТ</w:t>
      </w:r>
    </w:p>
    <w:p w:rsidR="009A5CF2" w:rsidRPr="009A5CF2" w:rsidRDefault="009A5CF2" w:rsidP="009A5CF2">
      <w:pPr>
        <w:pStyle w:val="a3"/>
        <w:ind w:left="708"/>
        <w:rPr>
          <w:sz w:val="28"/>
        </w:rPr>
      </w:pPr>
      <w:r w:rsidRPr="009A5CF2">
        <w:rPr>
          <w:sz w:val="28"/>
        </w:rPr>
        <w:t xml:space="preserve">                                                 </w:t>
      </w:r>
      <w:r w:rsidRPr="009A5CF2">
        <w:rPr>
          <w:sz w:val="28"/>
          <w:lang w:val="ru-RU"/>
        </w:rPr>
        <w:t xml:space="preserve">                   </w:t>
      </w:r>
      <w:r w:rsidRPr="009A5CF2">
        <w:rPr>
          <w:sz w:val="28"/>
        </w:rPr>
        <w:t xml:space="preserve">    гр. Рудозем</w:t>
      </w:r>
    </w:p>
    <w:p w:rsidR="009A5CF2" w:rsidRDefault="009A5CF2" w:rsidP="009A5CF2">
      <w:pPr>
        <w:pStyle w:val="a3"/>
        <w:ind w:left="708"/>
        <w:rPr>
          <w:sz w:val="28"/>
          <w:u w:val="single"/>
          <w:lang w:val="ru-RU"/>
        </w:rPr>
      </w:pPr>
    </w:p>
    <w:p w:rsidR="00B30A48" w:rsidRPr="009A5CF2" w:rsidRDefault="00B30A48" w:rsidP="009A5CF2">
      <w:pPr>
        <w:pStyle w:val="a3"/>
        <w:ind w:left="708"/>
        <w:rPr>
          <w:sz w:val="28"/>
          <w:u w:val="single"/>
          <w:lang w:val="ru-RU"/>
        </w:rPr>
      </w:pPr>
    </w:p>
    <w:p w:rsidR="009A5CF2" w:rsidRPr="009A5CF2" w:rsidRDefault="009A5CF2" w:rsidP="009A5CF2">
      <w:pPr>
        <w:pStyle w:val="a3"/>
        <w:jc w:val="center"/>
        <w:rPr>
          <w:sz w:val="32"/>
          <w:szCs w:val="32"/>
        </w:rPr>
      </w:pPr>
      <w:r w:rsidRPr="009A5CF2">
        <w:rPr>
          <w:sz w:val="32"/>
          <w:szCs w:val="32"/>
        </w:rPr>
        <w:t>ДОКЛАДНА ЗАПИСКА</w:t>
      </w:r>
    </w:p>
    <w:p w:rsidR="009A5CF2" w:rsidRPr="009A5CF2" w:rsidRDefault="009A5CF2" w:rsidP="009A5CF2">
      <w:pPr>
        <w:pStyle w:val="a3"/>
        <w:jc w:val="center"/>
        <w:rPr>
          <w:sz w:val="28"/>
        </w:rPr>
      </w:pPr>
    </w:p>
    <w:p w:rsidR="00156D47" w:rsidRPr="007C4F76" w:rsidRDefault="00482522" w:rsidP="00482522">
      <w:pPr>
        <w:tabs>
          <w:tab w:val="left" w:pos="5340"/>
        </w:tabs>
        <w:spacing w:line="360" w:lineRule="auto"/>
        <w:jc w:val="center"/>
      </w:pPr>
      <w:r w:rsidRPr="007C4F76">
        <w:t>о</w:t>
      </w:r>
      <w:r w:rsidR="009A5CF2" w:rsidRPr="007C4F76">
        <w:t>т</w:t>
      </w:r>
    </w:p>
    <w:p w:rsidR="00482522" w:rsidRPr="007C4F76" w:rsidRDefault="00482522" w:rsidP="00482522">
      <w:pPr>
        <w:tabs>
          <w:tab w:val="left" w:pos="5340"/>
        </w:tabs>
        <w:spacing w:line="360" w:lineRule="auto"/>
        <w:jc w:val="center"/>
        <w:rPr>
          <w:b/>
        </w:rPr>
      </w:pPr>
      <w:r w:rsidRPr="007C4F76">
        <w:rPr>
          <w:b/>
        </w:rPr>
        <w:t>инж. Венцислав Венциславов Пехливанов – председател на Общински съвет-Рудозем</w:t>
      </w:r>
    </w:p>
    <w:p w:rsidR="009A5CF2" w:rsidRPr="00015285" w:rsidRDefault="009A5CF2" w:rsidP="009A5CF2">
      <w:pPr>
        <w:pStyle w:val="a3"/>
        <w:jc w:val="center"/>
        <w:rPr>
          <w:i/>
          <w:sz w:val="24"/>
          <w:szCs w:val="24"/>
        </w:rPr>
      </w:pPr>
    </w:p>
    <w:p w:rsidR="00B30A48" w:rsidRPr="009A5CF2" w:rsidRDefault="00B30A48" w:rsidP="009A5CF2">
      <w:pPr>
        <w:pStyle w:val="a3"/>
        <w:rPr>
          <w:i/>
          <w:sz w:val="24"/>
        </w:rPr>
      </w:pPr>
    </w:p>
    <w:p w:rsidR="009A5CF2" w:rsidRPr="00D115B4" w:rsidRDefault="00EE5C2D" w:rsidP="00CB4339">
      <w:pPr>
        <w:pStyle w:val="a3"/>
        <w:spacing w:line="360" w:lineRule="auto"/>
        <w:jc w:val="both"/>
        <w:rPr>
          <w:rStyle w:val="a6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B30A48">
        <w:rPr>
          <w:sz w:val="24"/>
          <w:szCs w:val="24"/>
          <w:u w:val="single"/>
        </w:rPr>
        <w:t>ОТНОСНО:</w:t>
      </w:r>
      <w:r w:rsidR="009A5CF2" w:rsidRPr="009A5CF2">
        <w:rPr>
          <w:sz w:val="28"/>
        </w:rPr>
        <w:t xml:space="preserve"> </w:t>
      </w:r>
      <w:r w:rsidR="00B30A48" w:rsidRPr="00B30A48">
        <w:rPr>
          <w:b w:val="0"/>
          <w:sz w:val="24"/>
          <w:szCs w:val="24"/>
        </w:rPr>
        <w:t>Приемане на</w:t>
      </w:r>
      <w:r w:rsidR="00B30A48" w:rsidRPr="00B30A48">
        <w:rPr>
          <w:b w:val="0"/>
          <w:i/>
          <w:sz w:val="24"/>
          <w:szCs w:val="24"/>
        </w:rPr>
        <w:t xml:space="preserve"> </w:t>
      </w:r>
      <w:r w:rsidR="00B329E6">
        <w:rPr>
          <w:rStyle w:val="a6"/>
          <w:sz w:val="24"/>
          <w:szCs w:val="24"/>
        </w:rPr>
        <w:t xml:space="preserve">Правилник за изменение и допълнение на </w:t>
      </w:r>
      <w:r w:rsidR="00B329E6" w:rsidRPr="00B329E6">
        <w:rPr>
          <w:b w:val="0"/>
          <w:sz w:val="24"/>
          <w:szCs w:val="24"/>
        </w:rPr>
        <w:t>Правилник за организацията и дейността на Общински съвет</w:t>
      </w:r>
      <w:r>
        <w:rPr>
          <w:b w:val="0"/>
          <w:sz w:val="24"/>
          <w:szCs w:val="24"/>
        </w:rPr>
        <w:t xml:space="preserve"> </w:t>
      </w:r>
      <w:r w:rsidR="00B329E6" w:rsidRPr="00B329E6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="00B329E6" w:rsidRPr="00B329E6">
        <w:rPr>
          <w:b w:val="0"/>
          <w:sz w:val="24"/>
          <w:szCs w:val="24"/>
        </w:rPr>
        <w:t>Рудозем, неговите комисии и взаимодействието му с Общинската администрация</w:t>
      </w:r>
      <w:r w:rsidR="00D115B4">
        <w:rPr>
          <w:rStyle w:val="a6"/>
          <w:sz w:val="24"/>
          <w:szCs w:val="24"/>
        </w:rPr>
        <w:t>.</w:t>
      </w:r>
    </w:p>
    <w:p w:rsidR="00B30A48" w:rsidRPr="009A5CF2" w:rsidRDefault="00B30A48" w:rsidP="0091165B">
      <w:pPr>
        <w:pStyle w:val="a3"/>
        <w:spacing w:line="276" w:lineRule="auto"/>
        <w:jc w:val="both"/>
        <w:rPr>
          <w:b w:val="0"/>
          <w:sz w:val="24"/>
          <w:szCs w:val="24"/>
        </w:rPr>
      </w:pPr>
    </w:p>
    <w:p w:rsidR="005D3B14" w:rsidRPr="00F10BB6" w:rsidRDefault="009A5CF2" w:rsidP="0091165B">
      <w:pPr>
        <w:pStyle w:val="a3"/>
        <w:spacing w:line="276" w:lineRule="auto"/>
        <w:jc w:val="both"/>
        <w:rPr>
          <w:sz w:val="24"/>
          <w:szCs w:val="24"/>
        </w:rPr>
      </w:pPr>
      <w:r w:rsidRPr="009A5CF2">
        <w:rPr>
          <w:sz w:val="28"/>
        </w:rPr>
        <w:t xml:space="preserve">     </w:t>
      </w:r>
      <w:r w:rsidR="005D3B14" w:rsidRPr="003F2FA9">
        <w:rPr>
          <w:sz w:val="28"/>
        </w:rPr>
        <w:t xml:space="preserve">    </w:t>
      </w:r>
    </w:p>
    <w:p w:rsidR="009A5CF2" w:rsidRDefault="009A5CF2" w:rsidP="0091165B">
      <w:pPr>
        <w:pStyle w:val="a3"/>
        <w:spacing w:line="276" w:lineRule="auto"/>
        <w:jc w:val="both"/>
        <w:rPr>
          <w:sz w:val="24"/>
          <w:szCs w:val="24"/>
        </w:rPr>
      </w:pPr>
      <w:r w:rsidRPr="009A5CF2">
        <w:rPr>
          <w:sz w:val="28"/>
        </w:rPr>
        <w:t xml:space="preserve">        </w:t>
      </w:r>
      <w:r w:rsidRPr="009A5CF2">
        <w:rPr>
          <w:sz w:val="24"/>
          <w:szCs w:val="24"/>
        </w:rPr>
        <w:t xml:space="preserve"> УВАЖАЕМИ ДАМИ И ГОСПОДА ОБЩИНСКИ СЪВЕТНИЦИ, </w:t>
      </w:r>
    </w:p>
    <w:p w:rsidR="009A5CF2" w:rsidRPr="00371685" w:rsidRDefault="009A5CF2" w:rsidP="0091165B">
      <w:pPr>
        <w:pStyle w:val="a3"/>
        <w:spacing w:line="276" w:lineRule="auto"/>
        <w:jc w:val="both"/>
        <w:rPr>
          <w:sz w:val="16"/>
          <w:szCs w:val="16"/>
        </w:rPr>
      </w:pPr>
    </w:p>
    <w:p w:rsidR="00EE5C2D" w:rsidRPr="00EE5C2D" w:rsidRDefault="00755B68" w:rsidP="00EE5C2D">
      <w:pPr>
        <w:shd w:val="clear" w:color="auto" w:fill="FFFFFF"/>
        <w:spacing w:before="100" w:beforeAutospacing="1" w:line="360" w:lineRule="auto"/>
        <w:jc w:val="both"/>
        <w:rPr>
          <w:shd w:val="clear" w:color="auto" w:fill="FFFFFF"/>
        </w:rPr>
      </w:pPr>
      <w:r>
        <w:t xml:space="preserve">  </w:t>
      </w:r>
      <w:r w:rsidR="00B30A48">
        <w:t xml:space="preserve">         </w:t>
      </w:r>
      <w:r w:rsidR="00EE5C2D" w:rsidRPr="00EE5C2D">
        <w:rPr>
          <w:lang w:bidi="bg-BG"/>
        </w:rPr>
        <w:t>С</w:t>
      </w:r>
      <w:r w:rsidR="00EE5C2D" w:rsidRPr="00EE5C2D">
        <w:rPr>
          <w:shd w:val="clear" w:color="auto" w:fill="FFFFFF"/>
        </w:rPr>
        <w:t xml:space="preserve">ъгласно разпоредбите на чл. 34, ал. 1 и ал. 2 от ЗМСМА „Общинският съветник получава възнаграждение за участието си в заседанията на общинския съвет и на неговите комисии. Размерът на възнаграждението се определя с решение на общинския съвет, прието с мнозинство повече от половината от общия брой съветници. Общият размер на възнаграждението на общинския съветник за един месец не може да бъде повече от 70 на сто от: </w:t>
      </w:r>
    </w:p>
    <w:p w:rsidR="00EE5C2D" w:rsidRPr="00EE5C2D" w:rsidRDefault="00EE5C2D" w:rsidP="00EE5C2D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0" w:firstLine="567"/>
        <w:contextualSpacing/>
        <w:jc w:val="both"/>
        <w:rPr>
          <w:lang w:bidi="bg-BG"/>
        </w:rPr>
      </w:pPr>
      <w:r w:rsidRPr="00EE5C2D">
        <w:rPr>
          <w:shd w:val="clear" w:color="auto" w:fill="FFFFFF"/>
        </w:rPr>
        <w:t xml:space="preserve">брутната работна заплата на председателя на общинския съвет за съответния </w:t>
      </w:r>
      <w:r>
        <w:rPr>
          <w:shd w:val="clear" w:color="auto" w:fill="FFFFFF"/>
        </w:rPr>
        <w:t xml:space="preserve">             </w:t>
      </w:r>
      <w:r w:rsidRPr="00EE5C2D">
        <w:rPr>
          <w:shd w:val="clear" w:color="auto" w:fill="FFFFFF"/>
        </w:rPr>
        <w:t>месец - в общините с население над 100 000 души</w:t>
      </w:r>
      <w:r w:rsidRPr="00EE5C2D">
        <w:rPr>
          <w:lang w:bidi="bg-BG"/>
        </w:rPr>
        <w:t>.</w:t>
      </w:r>
    </w:p>
    <w:p w:rsidR="00EE5C2D" w:rsidRPr="00EE5C2D" w:rsidRDefault="00EE5C2D" w:rsidP="00EE5C2D">
      <w:pPr>
        <w:shd w:val="clear" w:color="auto" w:fill="FFFFFF"/>
        <w:tabs>
          <w:tab w:val="left" w:pos="709"/>
        </w:tabs>
        <w:spacing w:line="360" w:lineRule="auto"/>
        <w:jc w:val="both"/>
        <w:rPr>
          <w:lang w:bidi="bg-BG"/>
        </w:rPr>
      </w:pPr>
      <w:r w:rsidRPr="00EE5C2D">
        <w:rPr>
          <w:shd w:val="clear" w:color="auto" w:fill="FFFFFF"/>
        </w:rPr>
        <w:t xml:space="preserve">       </w:t>
      </w:r>
      <w:r>
        <w:rPr>
          <w:shd w:val="clear" w:color="auto" w:fill="FFFFFF"/>
        </w:rPr>
        <w:t xml:space="preserve">  </w:t>
      </w:r>
      <w:r w:rsidRPr="00EE5C2D">
        <w:rPr>
          <w:shd w:val="clear" w:color="auto" w:fill="FFFFFF"/>
        </w:rPr>
        <w:t xml:space="preserve">2. средната брутна работна заплата на общинската администрация за съответния </w:t>
      </w:r>
      <w:r>
        <w:rPr>
          <w:shd w:val="clear" w:color="auto" w:fill="FFFFFF"/>
        </w:rPr>
        <w:t xml:space="preserve">                 </w:t>
      </w:r>
      <w:r w:rsidRPr="00EE5C2D">
        <w:rPr>
          <w:shd w:val="clear" w:color="auto" w:fill="FFFFFF"/>
        </w:rPr>
        <w:t>месец - в общините с население до 100 000 души“</w:t>
      </w:r>
      <w:r>
        <w:rPr>
          <w:shd w:val="clear" w:color="auto" w:fill="FFFFFF"/>
        </w:rPr>
        <w:t>.</w:t>
      </w:r>
    </w:p>
    <w:p w:rsidR="00EE5C2D" w:rsidRPr="00EE5C2D" w:rsidRDefault="00EE5C2D" w:rsidP="00EE5C2D">
      <w:pPr>
        <w:shd w:val="clear" w:color="auto" w:fill="FFFFFF"/>
        <w:tabs>
          <w:tab w:val="left" w:pos="709"/>
          <w:tab w:val="left" w:pos="851"/>
        </w:tabs>
        <w:spacing w:line="360" w:lineRule="auto"/>
        <w:jc w:val="both"/>
        <w:rPr>
          <w:color w:val="000000"/>
          <w:lang w:bidi="bg-BG"/>
        </w:rPr>
      </w:pPr>
      <w:r w:rsidRPr="00EE5C2D">
        <w:rPr>
          <w:color w:val="000000"/>
          <w:lang w:bidi="bg-BG"/>
        </w:rPr>
        <w:t xml:space="preserve">      </w:t>
      </w:r>
      <w:r>
        <w:rPr>
          <w:color w:val="000000"/>
          <w:lang w:bidi="bg-BG"/>
        </w:rPr>
        <w:t xml:space="preserve">   </w:t>
      </w:r>
      <w:r w:rsidRPr="00EE5C2D">
        <w:rPr>
          <w:color w:val="000000"/>
          <w:lang w:bidi="bg-BG"/>
        </w:rPr>
        <w:t xml:space="preserve">Разпоредбата на чл. 23, ал. 2 от сега действащия Правилник предвижда, че </w:t>
      </w:r>
      <w:r w:rsidRPr="00EE5C2D">
        <w:rPr>
          <w:color w:val="000000"/>
          <w:shd w:val="clear" w:color="auto" w:fill="FFFFFF"/>
        </w:rPr>
        <w:t>за изпълнение на задълженията си общинския съветник получава възнаграждение в размер на 200 лв./102,25 евро/ на заседание на общински съвет и 120 лв. /61,35 евро/ на заседание на комисия, но не повече от 320 лв. /163,61 евро/.</w:t>
      </w:r>
    </w:p>
    <w:p w:rsidR="00EE5C2D" w:rsidRPr="00EE5C2D" w:rsidRDefault="00EE5C2D" w:rsidP="00EE5C2D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lang w:bidi="bg-BG"/>
        </w:rPr>
      </w:pPr>
      <w:r w:rsidRPr="00EE5C2D">
        <w:rPr>
          <w:color w:val="000000"/>
          <w:lang w:bidi="bg-BG"/>
        </w:rPr>
        <w:t xml:space="preserve">      </w:t>
      </w:r>
      <w:r>
        <w:rPr>
          <w:color w:val="000000"/>
          <w:lang w:bidi="bg-BG"/>
        </w:rPr>
        <w:t xml:space="preserve">   </w:t>
      </w:r>
      <w:r w:rsidRPr="00EE5C2D">
        <w:rPr>
          <w:color w:val="000000"/>
          <w:lang w:bidi="bg-BG"/>
        </w:rPr>
        <w:t xml:space="preserve">В настоящия проект се предлагат изменения, свързани с промяна в начина на формиране размера на възнагражденията на общинските съветници за участието им в заседания и комисии. През последните години се наблюдава държавна политика за увеличаване на заплатите в обществения и частния сектор, което цели подобряване </w:t>
      </w:r>
      <w:r w:rsidRPr="00EE5C2D">
        <w:rPr>
          <w:color w:val="000000"/>
          <w:lang w:bidi="bg-BG"/>
        </w:rPr>
        <w:lastRenderedPageBreak/>
        <w:t>качеството на живот и намаляване на негативните последици от инфлационните процеси в страната върху доходите на гражданите. В тази връзка, би било справедливо и адекватно възнагражденията на общинските съветници за тяхната работа в местния парламент да бъдат определяни на база</w:t>
      </w:r>
      <w:r w:rsidRPr="00EE5C2D">
        <w:rPr>
          <w:rFonts w:eastAsia="Calibri"/>
          <w:sz w:val="22"/>
          <w:szCs w:val="22"/>
        </w:rPr>
        <w:t xml:space="preserve"> </w:t>
      </w:r>
      <w:r w:rsidRPr="00EE5C2D">
        <w:rPr>
          <w:rFonts w:eastAsia="Calibri"/>
        </w:rPr>
        <w:t>средната брутна работна заплата на общинската администрация за съответния месец</w:t>
      </w:r>
      <w:r w:rsidRPr="00EE5C2D">
        <w:rPr>
          <w:color w:val="000000"/>
          <w:lang w:bidi="bg-BG"/>
        </w:rPr>
        <w:t xml:space="preserve">. По този начин при всяко увеличение на заплатите в общинската администрация ще бъдат актуализирани  автоматично и възнагражденията на общинските съветници, съобразно настъпилите обществено – икономически промени в страната. </w:t>
      </w:r>
    </w:p>
    <w:p w:rsidR="00326A55" w:rsidRPr="005C2A84" w:rsidRDefault="00EE5C2D" w:rsidP="00EE5C2D">
      <w:pPr>
        <w:shd w:val="clear" w:color="auto" w:fill="FFFFFF"/>
        <w:spacing w:before="100" w:beforeAutospacing="1" w:line="360" w:lineRule="auto"/>
        <w:jc w:val="both"/>
      </w:pPr>
      <w:r w:rsidRPr="00EE5C2D">
        <w:rPr>
          <w:color w:val="000000"/>
          <w:lang w:bidi="bg-BG"/>
        </w:rPr>
        <w:t xml:space="preserve">        Освен това са предвидени удръжки от месечните възнаграждения на общинските съветници при отсъствие без уважителни причини от заседание на общински съвет и неговите комисии, като конкретните размери на удръжките се изчисляват съобразно броя на материалите от дневния ред, изразен в проценти, при разглеждането на които отделният общински съветник не е участвал. Тези нови правила целят в известна степен дисциплиниране на членовете на съвета, проявяване на по-голяма отговорност и постигане на справедливост в размера на получените възнаграждения, вземайки предвид реално извършена работа.</w:t>
      </w:r>
    </w:p>
    <w:p w:rsidR="009B0346" w:rsidRPr="00B329E6" w:rsidRDefault="0091165B" w:rsidP="001E3E00">
      <w:pPr>
        <w:pStyle w:val="2"/>
        <w:shd w:val="clear" w:color="auto" w:fill="auto"/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t xml:space="preserve">       </w:t>
      </w:r>
      <w:r w:rsidR="009B0346" w:rsidRPr="00B329E6">
        <w:rPr>
          <w:color w:val="000000" w:themeColor="text1"/>
          <w:sz w:val="24"/>
          <w:szCs w:val="24"/>
        </w:rPr>
        <w:t>Предвид</w:t>
      </w:r>
      <w:r w:rsidR="00B23F56" w:rsidRPr="00B329E6">
        <w:rPr>
          <w:color w:val="000000" w:themeColor="text1"/>
          <w:sz w:val="24"/>
          <w:szCs w:val="24"/>
        </w:rPr>
        <w:t xml:space="preserve"> </w:t>
      </w:r>
      <w:r w:rsidR="00F10BB6" w:rsidRPr="00B329E6">
        <w:rPr>
          <w:color w:val="000000" w:themeColor="text1"/>
          <w:sz w:val="24"/>
          <w:szCs w:val="24"/>
        </w:rPr>
        <w:t xml:space="preserve"> </w:t>
      </w:r>
      <w:r w:rsidR="009B0346" w:rsidRPr="00B329E6">
        <w:rPr>
          <w:color w:val="000000" w:themeColor="text1"/>
          <w:sz w:val="24"/>
          <w:szCs w:val="24"/>
        </w:rPr>
        <w:t xml:space="preserve">гореизложеното </w:t>
      </w:r>
      <w:r w:rsidR="00B329E6">
        <w:rPr>
          <w:color w:val="000000" w:themeColor="text1"/>
          <w:sz w:val="24"/>
          <w:szCs w:val="24"/>
          <w:shd w:val="clear" w:color="auto" w:fill="FFFFFF"/>
        </w:rPr>
        <w:t> н</w:t>
      </w:r>
      <w:r w:rsidR="00B329E6" w:rsidRPr="00B329E6">
        <w:rPr>
          <w:color w:val="000000" w:themeColor="text1"/>
          <w:sz w:val="24"/>
          <w:szCs w:val="24"/>
          <w:shd w:val="clear" w:color="auto" w:fill="FFFFFF"/>
        </w:rPr>
        <w:t xml:space="preserve">а основание чл. 21, ал. 3 от ЗМСМА, чл. 7, ал. 1 и чл. 15, </w:t>
      </w:r>
      <w:r w:rsidR="00CA6C7D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="00D20E69">
        <w:rPr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="00CA6C7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329E6" w:rsidRPr="00B329E6">
        <w:rPr>
          <w:color w:val="000000" w:themeColor="text1"/>
          <w:sz w:val="24"/>
          <w:szCs w:val="24"/>
          <w:shd w:val="clear" w:color="auto" w:fill="FFFFFF"/>
        </w:rPr>
        <w:t>ал. 1 от З</w:t>
      </w:r>
      <w:r w:rsidR="00B329E6">
        <w:rPr>
          <w:color w:val="000000" w:themeColor="text1"/>
          <w:sz w:val="24"/>
          <w:szCs w:val="24"/>
          <w:shd w:val="clear" w:color="auto" w:fill="FFFFFF"/>
        </w:rPr>
        <w:t>НА, във връзка с чл. 76, ал. 1,</w:t>
      </w:r>
      <w:r w:rsidR="00B329E6" w:rsidRPr="00B329E6">
        <w:rPr>
          <w:color w:val="000000" w:themeColor="text1"/>
          <w:sz w:val="24"/>
          <w:szCs w:val="24"/>
          <w:shd w:val="clear" w:color="auto" w:fill="FFFFFF"/>
        </w:rPr>
        <w:t xml:space="preserve"> ал. 3</w:t>
      </w:r>
      <w:r w:rsidR="00B329E6">
        <w:rPr>
          <w:color w:val="000000" w:themeColor="text1"/>
          <w:sz w:val="24"/>
          <w:szCs w:val="24"/>
          <w:shd w:val="clear" w:color="auto" w:fill="FFFFFF"/>
        </w:rPr>
        <w:t xml:space="preserve"> и чл.79</w:t>
      </w:r>
      <w:r w:rsidR="00B329E6" w:rsidRPr="00B329E6">
        <w:rPr>
          <w:color w:val="000000" w:themeColor="text1"/>
          <w:sz w:val="24"/>
          <w:szCs w:val="24"/>
          <w:shd w:val="clear" w:color="auto" w:fill="FFFFFF"/>
        </w:rPr>
        <w:t xml:space="preserve"> от АПК</w:t>
      </w:r>
      <w:r w:rsidR="009B0346" w:rsidRPr="00B329E6">
        <w:rPr>
          <w:color w:val="000000" w:themeColor="text1"/>
          <w:sz w:val="24"/>
          <w:szCs w:val="24"/>
          <w:lang w:val="ru-RU"/>
        </w:rPr>
        <w:t xml:space="preserve">, </w:t>
      </w:r>
      <w:r w:rsidR="00C160A5" w:rsidRPr="00B329E6">
        <w:rPr>
          <w:color w:val="000000" w:themeColor="text1"/>
          <w:sz w:val="24"/>
          <w:szCs w:val="24"/>
          <w:lang w:val="ru-RU"/>
        </w:rPr>
        <w:t xml:space="preserve"> </w:t>
      </w:r>
      <w:r w:rsidR="009A5CF2" w:rsidRPr="00B329E6">
        <w:rPr>
          <w:color w:val="000000" w:themeColor="text1"/>
          <w:sz w:val="24"/>
          <w:szCs w:val="24"/>
        </w:rPr>
        <w:t>предлагам</w:t>
      </w:r>
      <w:r>
        <w:rPr>
          <w:color w:val="000000" w:themeColor="text1"/>
          <w:sz w:val="24"/>
          <w:szCs w:val="24"/>
        </w:rPr>
        <w:t xml:space="preserve"> на</w:t>
      </w:r>
      <w:r w:rsidR="009A5CF2" w:rsidRPr="00B329E6">
        <w:rPr>
          <w:color w:val="000000" w:themeColor="text1"/>
          <w:sz w:val="24"/>
          <w:szCs w:val="24"/>
        </w:rPr>
        <w:t xml:space="preserve"> Общински </w:t>
      </w:r>
      <w:r w:rsidR="006D7519">
        <w:rPr>
          <w:color w:val="000000" w:themeColor="text1"/>
          <w:sz w:val="24"/>
          <w:szCs w:val="24"/>
        </w:rPr>
        <w:t xml:space="preserve">   </w:t>
      </w:r>
      <w:r w:rsidR="00D20E69">
        <w:rPr>
          <w:color w:val="000000" w:themeColor="text1"/>
          <w:sz w:val="24"/>
          <w:szCs w:val="24"/>
        </w:rPr>
        <w:t xml:space="preserve">              </w:t>
      </w:r>
      <w:r w:rsidR="009A5CF2" w:rsidRPr="00B329E6">
        <w:rPr>
          <w:color w:val="000000" w:themeColor="text1"/>
          <w:sz w:val="24"/>
          <w:szCs w:val="24"/>
        </w:rPr>
        <w:t>съвет</w:t>
      </w:r>
      <w:r w:rsidR="009C58F2" w:rsidRPr="00B329E6">
        <w:rPr>
          <w:color w:val="000000" w:themeColor="text1"/>
          <w:sz w:val="24"/>
          <w:szCs w:val="24"/>
        </w:rPr>
        <w:t xml:space="preserve"> - Рудозем</w:t>
      </w:r>
      <w:r w:rsidR="00F10BB6" w:rsidRPr="00B329E6">
        <w:rPr>
          <w:color w:val="000000" w:themeColor="text1"/>
          <w:sz w:val="24"/>
          <w:szCs w:val="24"/>
        </w:rPr>
        <w:t xml:space="preserve"> да разгледа, обсъди и приеме следното</w:t>
      </w:r>
    </w:p>
    <w:p w:rsidR="00813F94" w:rsidRPr="009A5CF2" w:rsidRDefault="00813F94" w:rsidP="0091165B">
      <w:pPr>
        <w:spacing w:line="276" w:lineRule="auto"/>
        <w:ind w:right="-648"/>
        <w:jc w:val="center"/>
        <w:rPr>
          <w:rStyle w:val="FontStyle25"/>
        </w:rPr>
      </w:pPr>
    </w:p>
    <w:p w:rsidR="009E7ECF" w:rsidRDefault="00CC5467" w:rsidP="00CB4339">
      <w:pPr>
        <w:spacing w:line="276" w:lineRule="auto"/>
        <w:jc w:val="center"/>
        <w:rPr>
          <w:b/>
          <w:lang w:val="ru-RU"/>
        </w:rPr>
      </w:pPr>
      <w:r>
        <w:rPr>
          <w:b/>
          <w:lang w:val="ru-RU"/>
        </w:rPr>
        <w:t>ПРОЕКТО</w:t>
      </w:r>
      <w:r w:rsidR="00E0532E" w:rsidRPr="009A5CF2">
        <w:rPr>
          <w:b/>
          <w:lang w:val="ru-RU"/>
        </w:rPr>
        <w:t>РЕШЕНИЕ</w:t>
      </w:r>
      <w:r w:rsidR="009E7ECF" w:rsidRPr="009A5CF2">
        <w:rPr>
          <w:b/>
          <w:lang w:val="ru-RU"/>
        </w:rPr>
        <w:t>:</w:t>
      </w:r>
    </w:p>
    <w:p w:rsidR="001112DA" w:rsidRDefault="001112DA" w:rsidP="00B84D3A">
      <w:pPr>
        <w:spacing w:line="360" w:lineRule="auto"/>
        <w:ind w:right="-648"/>
        <w:rPr>
          <w:b/>
          <w:lang w:val="ru-RU"/>
        </w:rPr>
      </w:pPr>
    </w:p>
    <w:p w:rsidR="00FE2C80" w:rsidRDefault="00E00E78" w:rsidP="00E00E78">
      <w:pPr>
        <w:tabs>
          <w:tab w:val="left" w:pos="426"/>
        </w:tabs>
        <w:spacing w:line="360" w:lineRule="auto"/>
        <w:ind w:right="-42"/>
        <w:jc w:val="both"/>
        <w:rPr>
          <w:rStyle w:val="a6"/>
          <w:b w:val="0"/>
        </w:rPr>
      </w:pPr>
      <w:r>
        <w:rPr>
          <w:lang w:val="ru-RU"/>
        </w:rPr>
        <w:t xml:space="preserve"> </w:t>
      </w:r>
      <w:proofErr w:type="spellStart"/>
      <w:r w:rsidR="009B0346">
        <w:rPr>
          <w:lang w:val="ru-RU"/>
        </w:rPr>
        <w:t>Общински</w:t>
      </w:r>
      <w:proofErr w:type="spellEnd"/>
      <w:r w:rsidR="009B0346">
        <w:rPr>
          <w:lang w:val="ru-RU"/>
        </w:rPr>
        <w:t xml:space="preserve"> </w:t>
      </w:r>
      <w:proofErr w:type="spellStart"/>
      <w:r w:rsidR="009B0346">
        <w:rPr>
          <w:lang w:val="ru-RU"/>
        </w:rPr>
        <w:t>съвет</w:t>
      </w:r>
      <w:proofErr w:type="spellEnd"/>
      <w:r w:rsidR="00D115B4">
        <w:rPr>
          <w:lang w:val="ru-RU"/>
        </w:rPr>
        <w:t xml:space="preserve"> </w:t>
      </w:r>
      <w:r w:rsidR="009B0346">
        <w:rPr>
          <w:lang w:val="ru-RU"/>
        </w:rPr>
        <w:t>-</w:t>
      </w:r>
      <w:r w:rsidR="00A937B3">
        <w:rPr>
          <w:lang w:val="ru-RU"/>
        </w:rPr>
        <w:t xml:space="preserve"> </w:t>
      </w:r>
      <w:proofErr w:type="spellStart"/>
      <w:r w:rsidR="009B0346">
        <w:rPr>
          <w:lang w:val="ru-RU"/>
        </w:rPr>
        <w:t>Рудозем</w:t>
      </w:r>
      <w:proofErr w:type="spellEnd"/>
      <w:r w:rsidR="009B0346">
        <w:rPr>
          <w:lang w:val="ru-RU"/>
        </w:rPr>
        <w:t xml:space="preserve"> приема </w:t>
      </w:r>
      <w:r w:rsidR="00D115B4" w:rsidRPr="00D115B4">
        <w:rPr>
          <w:rStyle w:val="a6"/>
          <w:b w:val="0"/>
        </w:rPr>
        <w:t xml:space="preserve">Правилник за изменение и допълнение на </w:t>
      </w:r>
      <w:r w:rsidR="00D115B4" w:rsidRPr="00D115B4">
        <w:t>Правилник за организацията и дейността на Общински съвет-Рудозем, неговите комисии и взаимодействието му с Общинската администрация</w:t>
      </w:r>
      <w:r w:rsidR="00D115B4">
        <w:rPr>
          <w:rStyle w:val="a6"/>
          <w:b w:val="0"/>
        </w:rPr>
        <w:t>, както следва:</w:t>
      </w:r>
    </w:p>
    <w:p w:rsidR="00EE5C2D" w:rsidRPr="00EE5C2D" w:rsidRDefault="00EE5C2D" w:rsidP="00EE5C2D">
      <w:pPr>
        <w:spacing w:before="100" w:beforeAutospacing="1" w:line="360" w:lineRule="auto"/>
        <w:jc w:val="both"/>
        <w:rPr>
          <w:b/>
        </w:rPr>
      </w:pPr>
      <w:r w:rsidRPr="00EE5C2D">
        <w:rPr>
          <w:b/>
        </w:rPr>
        <w:t>§ 1. В чл. 23, ал. 2</w:t>
      </w:r>
      <w:r w:rsidRPr="00EE5C2D">
        <w:rPr>
          <w:b/>
          <w:lang w:val="en-US"/>
        </w:rPr>
        <w:t xml:space="preserve"> </w:t>
      </w:r>
      <w:r w:rsidRPr="00EE5C2D">
        <w:rPr>
          <w:b/>
        </w:rPr>
        <w:t>и ал. 3 се изменят, както следва:</w:t>
      </w:r>
    </w:p>
    <w:p w:rsidR="00EE5C2D" w:rsidRPr="00EE5C2D" w:rsidRDefault="00EE5C2D" w:rsidP="00EE5C2D">
      <w:pPr>
        <w:spacing w:before="100" w:beforeAutospacing="1" w:line="360" w:lineRule="auto"/>
        <w:jc w:val="both"/>
        <w:rPr>
          <w:color w:val="000000" w:themeColor="text1"/>
        </w:rPr>
      </w:pPr>
      <w:r w:rsidRPr="00EE5C2D">
        <w:rPr>
          <w:bCs/>
          <w:color w:val="000000" w:themeColor="text1"/>
        </w:rPr>
        <w:t>„(2)</w:t>
      </w:r>
      <w:r w:rsidRPr="00EE5C2D">
        <w:rPr>
          <w:b/>
          <w:bCs/>
          <w:color w:val="000000" w:themeColor="text1"/>
        </w:rPr>
        <w:t> </w:t>
      </w:r>
      <w:r w:rsidRPr="00EE5C2D">
        <w:rPr>
          <w:rFonts w:eastAsia="Calibri"/>
        </w:rPr>
        <w:t>Общият размер на възнаграждението на общинския съветник за един месец е 30 на сто от средната брутна работна заплата на общинската администрация за съответния месец“</w:t>
      </w:r>
      <w:r w:rsidRPr="00EE5C2D">
        <w:rPr>
          <w:color w:val="000000" w:themeColor="text1"/>
        </w:rPr>
        <w:t>.</w:t>
      </w:r>
    </w:p>
    <w:p w:rsidR="00EE5C2D" w:rsidRP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val="en-US" w:eastAsia="en-US"/>
        </w:rPr>
        <w:t xml:space="preserve">(3) </w:t>
      </w:r>
      <w:r w:rsidRPr="00EE5C2D">
        <w:rPr>
          <w:rFonts w:eastAsia="Calibri"/>
          <w:lang w:eastAsia="en-US"/>
        </w:rPr>
        <w:t xml:space="preserve">При отсъствие на общински съветник без уважителни причини от заседание на </w:t>
      </w:r>
      <w:proofErr w:type="spellStart"/>
      <w:r w:rsidRPr="00EE5C2D">
        <w:rPr>
          <w:rFonts w:eastAsia="Calibri"/>
          <w:lang w:eastAsia="en-US"/>
        </w:rPr>
        <w:t>ОбС</w:t>
      </w:r>
      <w:proofErr w:type="spellEnd"/>
      <w:r w:rsidRPr="00EE5C2D">
        <w:rPr>
          <w:rFonts w:eastAsia="Calibri"/>
          <w:lang w:eastAsia="en-US"/>
        </w:rPr>
        <w:t xml:space="preserve"> при разглеждане на:</w:t>
      </w:r>
    </w:p>
    <w:p w:rsidR="00EE5C2D" w:rsidRP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eastAsia="en-US"/>
        </w:rPr>
        <w:t>1. Между 10 % и 50% от броя на материалите по дневния ред без т. Разни се удържа                               20 % от предвиденото месечно възнаграждение в този правилник.</w:t>
      </w:r>
    </w:p>
    <w:p w:rsid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eastAsia="en-US"/>
        </w:rPr>
        <w:t xml:space="preserve">2. Над 50 % от броя на материалите по дневния ред без т. Разни се удържа                                    </w:t>
      </w:r>
      <w:r w:rsidR="00B52C39">
        <w:rPr>
          <w:rFonts w:eastAsia="Calibri"/>
          <w:lang w:eastAsia="en-US"/>
        </w:rPr>
        <w:t xml:space="preserve">   </w:t>
      </w:r>
      <w:r w:rsidRPr="00EE5C2D">
        <w:rPr>
          <w:rFonts w:eastAsia="Calibri"/>
          <w:lang w:eastAsia="en-US"/>
        </w:rPr>
        <w:t>50% от предвиденото месечно възнаграждение в този правилник“.</w:t>
      </w:r>
    </w:p>
    <w:p w:rsidR="00B52C39" w:rsidRPr="00EE5C2D" w:rsidRDefault="00B52C39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:rsidR="00EE5C2D" w:rsidRPr="00EE5C2D" w:rsidRDefault="00EE5C2D" w:rsidP="00EE5C2D">
      <w:pPr>
        <w:spacing w:before="100" w:beforeAutospacing="1" w:after="100" w:afterAutospacing="1" w:line="360" w:lineRule="auto"/>
        <w:jc w:val="both"/>
        <w:rPr>
          <w:b/>
        </w:rPr>
      </w:pPr>
      <w:r w:rsidRPr="00EE5C2D">
        <w:rPr>
          <w:b/>
        </w:rPr>
        <w:lastRenderedPageBreak/>
        <w:t>§ 2. В чл. 23 досегашните ал. 4 и ал. 5 стават съответно ал. 7 и ал. 8</w:t>
      </w:r>
      <w:r w:rsidR="00AB636C">
        <w:rPr>
          <w:b/>
        </w:rPr>
        <w:t>.</w:t>
      </w:r>
    </w:p>
    <w:p w:rsidR="00EE5C2D" w:rsidRPr="00EE5C2D" w:rsidRDefault="00EE5C2D" w:rsidP="00EE5C2D">
      <w:pPr>
        <w:spacing w:before="100" w:beforeAutospacing="1" w:line="360" w:lineRule="auto"/>
        <w:jc w:val="both"/>
        <w:rPr>
          <w:b/>
        </w:rPr>
      </w:pPr>
      <w:r w:rsidRPr="00EE5C2D">
        <w:rPr>
          <w:b/>
        </w:rPr>
        <w:t>§ 3. В чл. 23 се създават ал. 4, ал. 5 и ал. 6 със следното съдържание:</w:t>
      </w:r>
    </w:p>
    <w:p w:rsidR="00EE5C2D" w:rsidRP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eastAsia="en-US"/>
        </w:rPr>
        <w:t>„(</w:t>
      </w:r>
      <w:r w:rsidRPr="00EE5C2D">
        <w:rPr>
          <w:rFonts w:eastAsia="Calibri"/>
          <w:lang w:val="en-US" w:eastAsia="en-US"/>
        </w:rPr>
        <w:t>4</w:t>
      </w:r>
      <w:r w:rsidRPr="00EE5C2D">
        <w:rPr>
          <w:rFonts w:eastAsia="Calibri"/>
          <w:lang w:eastAsia="en-US"/>
        </w:rPr>
        <w:t>) При отсъствие на общински съветник от заседание на постоянни комисии или извънредно заседание при разглеждане на:</w:t>
      </w:r>
    </w:p>
    <w:p w:rsidR="00EE5C2D" w:rsidRP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eastAsia="en-US"/>
        </w:rPr>
        <w:t>1. Между 10 % и 50% от броя на материалите по дневния ред без т. Разни се удържа 10% от предвиденото месечно възнаграждение в този правилник.</w:t>
      </w:r>
    </w:p>
    <w:p w:rsidR="00EE5C2D" w:rsidRPr="00EE5C2D" w:rsidRDefault="00EE5C2D" w:rsidP="00EE5C2D">
      <w:pPr>
        <w:shd w:val="clear" w:color="auto" w:fill="FEFEFE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  <w:lang w:eastAsia="en-US"/>
        </w:rPr>
        <w:t>2. Над 50% от броя на материалите по дневния ред без т. Разни се удържа 20% от предвиденото месечно възнаграждение в този правилник“.</w:t>
      </w:r>
    </w:p>
    <w:p w:rsidR="00EE5C2D" w:rsidRPr="00EE5C2D" w:rsidRDefault="00EE5C2D" w:rsidP="00EE5C2D">
      <w:pPr>
        <w:shd w:val="clear" w:color="auto" w:fill="FEFEFE"/>
        <w:spacing w:line="360" w:lineRule="auto"/>
        <w:jc w:val="both"/>
        <w:rPr>
          <w:rFonts w:eastAsia="Calibri"/>
          <w:lang w:eastAsia="en-US"/>
        </w:rPr>
      </w:pPr>
      <w:r w:rsidRPr="00EE5C2D">
        <w:rPr>
          <w:rFonts w:eastAsia="Calibri"/>
        </w:rPr>
        <w:t xml:space="preserve">„(5) </w:t>
      </w:r>
      <w:r w:rsidRPr="00EE5C2D">
        <w:rPr>
          <w:rFonts w:eastAsia="Calibri"/>
          <w:lang w:eastAsia="en-US"/>
        </w:rPr>
        <w:t>Удръжките по ал. 1 и ал. 2 за отсъствия се налагат на база общия брой проведени заседания на постоянните комисии и Общинския съвет и включените материали в тях“.</w:t>
      </w:r>
    </w:p>
    <w:p w:rsidR="00EE5C2D" w:rsidRPr="00EE5C2D" w:rsidRDefault="00EE5C2D" w:rsidP="00EE5C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</w:rPr>
      </w:pPr>
      <w:r w:rsidRPr="00EE5C2D">
        <w:rPr>
          <w:rFonts w:eastAsia="Calibri"/>
        </w:rPr>
        <w:t xml:space="preserve">„(6) </w:t>
      </w:r>
      <w:r w:rsidRPr="00EE5C2D">
        <w:rPr>
          <w:rFonts w:eastAsia="Calibri"/>
          <w:lang w:eastAsia="en-US"/>
        </w:rPr>
        <w:t>При неучастие на общинския съветник в нито едно заседание на постоянните комисии в които е избран и на заседание на Общинския съвет, същият не получава възнаграждение за съответния месец“.</w:t>
      </w:r>
    </w:p>
    <w:p w:rsidR="00B329E6" w:rsidRPr="009A5CF2" w:rsidRDefault="00B329E6" w:rsidP="0091165B">
      <w:pPr>
        <w:spacing w:line="276" w:lineRule="auto"/>
        <w:jc w:val="both"/>
        <w:rPr>
          <w:szCs w:val="28"/>
          <w:lang w:val="ru-RU"/>
        </w:rPr>
      </w:pPr>
      <w:bookmarkStart w:id="0" w:name="_GoBack"/>
      <w:bookmarkEnd w:id="0"/>
    </w:p>
    <w:p w:rsidR="009B0346" w:rsidRPr="003A0332" w:rsidRDefault="009B0346" w:rsidP="00E00E78">
      <w:pPr>
        <w:pStyle w:val="Default"/>
        <w:spacing w:line="360" w:lineRule="auto"/>
        <w:jc w:val="both"/>
        <w:rPr>
          <w:i/>
        </w:rPr>
      </w:pPr>
      <w:r>
        <w:rPr>
          <w:i/>
        </w:rPr>
        <w:t xml:space="preserve">    Приложения</w:t>
      </w:r>
      <w:r w:rsidRPr="003A0332">
        <w:rPr>
          <w:i/>
        </w:rPr>
        <w:t>:</w:t>
      </w:r>
    </w:p>
    <w:p w:rsidR="009B0346" w:rsidRPr="003A0332" w:rsidRDefault="009B0346" w:rsidP="00E00E78">
      <w:pPr>
        <w:pStyle w:val="Default"/>
        <w:numPr>
          <w:ilvl w:val="0"/>
          <w:numId w:val="3"/>
        </w:numPr>
        <w:spacing w:line="360" w:lineRule="auto"/>
        <w:jc w:val="both"/>
      </w:pPr>
      <w:r>
        <w:t>Проект на</w:t>
      </w:r>
      <w:r w:rsidRPr="009B0346">
        <w:rPr>
          <w:rStyle w:val="a6"/>
        </w:rPr>
        <w:t xml:space="preserve"> </w:t>
      </w:r>
      <w:r w:rsidR="00640D96" w:rsidRPr="00D115B4">
        <w:rPr>
          <w:rStyle w:val="a6"/>
          <w:b w:val="0"/>
        </w:rPr>
        <w:t xml:space="preserve">Правилник за изменение и допълнение на </w:t>
      </w:r>
      <w:r w:rsidR="00640D96" w:rsidRPr="00D115B4">
        <w:t>Правилник за организацията и дейността на Общински съвет</w:t>
      </w:r>
      <w:r w:rsidR="00E46DA3">
        <w:t xml:space="preserve"> </w:t>
      </w:r>
      <w:r w:rsidR="00640D96" w:rsidRPr="00D115B4">
        <w:t>-</w:t>
      </w:r>
      <w:r w:rsidR="00E46DA3">
        <w:t xml:space="preserve"> </w:t>
      </w:r>
      <w:r w:rsidR="00640D96" w:rsidRPr="00D115B4">
        <w:t>Рудозем, неговите комисии и взаимодействието му с Общинската администрация</w:t>
      </w:r>
      <w:r>
        <w:t>;</w:t>
      </w:r>
    </w:p>
    <w:p w:rsidR="009B0346" w:rsidRDefault="009B0346" w:rsidP="00E00E78">
      <w:pPr>
        <w:pStyle w:val="Default"/>
        <w:numPr>
          <w:ilvl w:val="0"/>
          <w:numId w:val="3"/>
        </w:numPr>
        <w:spacing w:line="360" w:lineRule="auto"/>
        <w:jc w:val="both"/>
      </w:pPr>
      <w:r>
        <w:rPr>
          <w:color w:val="auto"/>
        </w:rPr>
        <w:t>Мотиви към проект на</w:t>
      </w:r>
      <w:r w:rsidRPr="009B0346">
        <w:rPr>
          <w:rStyle w:val="a6"/>
        </w:rPr>
        <w:t xml:space="preserve"> </w:t>
      </w:r>
      <w:r w:rsidR="0046705A" w:rsidRPr="00D115B4">
        <w:rPr>
          <w:rStyle w:val="a6"/>
          <w:b w:val="0"/>
        </w:rPr>
        <w:t xml:space="preserve">Правилник за изменение и допълнение на </w:t>
      </w:r>
      <w:r w:rsidR="0046705A" w:rsidRPr="00D115B4">
        <w:t>Правилник за организацията и дейността на Общински съвет</w:t>
      </w:r>
      <w:r w:rsidR="00E46DA3">
        <w:t xml:space="preserve"> </w:t>
      </w:r>
      <w:r w:rsidR="0046705A" w:rsidRPr="00D115B4">
        <w:t>-</w:t>
      </w:r>
      <w:r w:rsidR="00E46DA3">
        <w:t xml:space="preserve"> </w:t>
      </w:r>
      <w:r w:rsidR="0046705A" w:rsidRPr="00D115B4">
        <w:t>Рудозем, неговите комисии и взаимодействието му с Общинската администрация</w:t>
      </w:r>
      <w:r>
        <w:t>;</w:t>
      </w:r>
    </w:p>
    <w:p w:rsidR="009B0346" w:rsidRDefault="009B0346" w:rsidP="00E00E78">
      <w:pPr>
        <w:pStyle w:val="Default"/>
        <w:numPr>
          <w:ilvl w:val="0"/>
          <w:numId w:val="3"/>
        </w:numPr>
        <w:spacing w:line="360" w:lineRule="auto"/>
        <w:jc w:val="both"/>
      </w:pPr>
      <w:r>
        <w:t>Разпечатка от интернет страницата на Община Рудозем;</w:t>
      </w:r>
    </w:p>
    <w:p w:rsidR="006E7936" w:rsidRDefault="009B0346" w:rsidP="00E00E78">
      <w:pPr>
        <w:pStyle w:val="Default"/>
        <w:numPr>
          <w:ilvl w:val="0"/>
          <w:numId w:val="3"/>
        </w:numPr>
        <w:spacing w:line="360" w:lineRule="auto"/>
        <w:jc w:val="both"/>
      </w:pPr>
      <w:r>
        <w:t>Справка по чл.26, ал.5 от ЗНА.</w:t>
      </w:r>
    </w:p>
    <w:p w:rsidR="0091165B" w:rsidRPr="0091165B" w:rsidRDefault="0091165B" w:rsidP="0091165B">
      <w:pPr>
        <w:pStyle w:val="Default"/>
        <w:spacing w:line="276" w:lineRule="auto"/>
        <w:ind w:left="540"/>
        <w:jc w:val="both"/>
      </w:pPr>
    </w:p>
    <w:p w:rsidR="00E00E78" w:rsidRDefault="00E00E78" w:rsidP="00D115B4">
      <w:pPr>
        <w:pStyle w:val="a3"/>
        <w:spacing w:line="360" w:lineRule="auto"/>
        <w:jc w:val="right"/>
        <w:rPr>
          <w:sz w:val="24"/>
          <w:szCs w:val="24"/>
          <w:lang w:val="ru-RU"/>
        </w:rPr>
      </w:pPr>
    </w:p>
    <w:p w:rsidR="00E00E78" w:rsidRPr="00E00E78" w:rsidRDefault="00E00E78" w:rsidP="00E00E78">
      <w:pPr>
        <w:tabs>
          <w:tab w:val="left" w:pos="5265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</w:t>
      </w:r>
      <w:r w:rsidR="00EE5C2D">
        <w:rPr>
          <w:b/>
          <w:lang w:val="ru-RU"/>
        </w:rPr>
        <w:t xml:space="preserve">                             </w:t>
      </w:r>
      <w:r w:rsidRPr="00E00E78">
        <w:rPr>
          <w:b/>
          <w:lang w:val="ru-RU"/>
        </w:rPr>
        <w:t>ПРЕДСЕДАТЕЛ НА</w:t>
      </w:r>
    </w:p>
    <w:p w:rsidR="00E00E78" w:rsidRPr="00E00E78" w:rsidRDefault="00E00E78" w:rsidP="00E00E78">
      <w:pPr>
        <w:tabs>
          <w:tab w:val="left" w:pos="5265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 </w:t>
      </w:r>
      <w:r w:rsidR="00EE5C2D">
        <w:rPr>
          <w:b/>
          <w:lang w:val="ru-RU"/>
        </w:rPr>
        <w:t xml:space="preserve">                            </w:t>
      </w:r>
      <w:r w:rsidRPr="00E00E78">
        <w:rPr>
          <w:b/>
          <w:lang w:val="ru-RU"/>
        </w:rPr>
        <w:t xml:space="preserve">ОБЩИНСКИ СЪВЕТ – </w:t>
      </w:r>
      <w:proofErr w:type="gramStart"/>
      <w:r w:rsidRPr="00E00E78">
        <w:rPr>
          <w:b/>
          <w:lang w:val="ru-RU"/>
        </w:rPr>
        <w:t>РУДОЗЕМ</w:t>
      </w:r>
      <w:r>
        <w:rPr>
          <w:b/>
          <w:lang w:val="ru-RU"/>
        </w:rPr>
        <w:t>:…</w:t>
      </w:r>
      <w:proofErr w:type="gramEnd"/>
      <w:r>
        <w:rPr>
          <w:b/>
          <w:lang w:val="ru-RU"/>
        </w:rPr>
        <w:t>..........</w:t>
      </w:r>
      <w:r w:rsidR="00EE5C2D">
        <w:rPr>
          <w:b/>
          <w:lang w:val="ru-RU"/>
        </w:rPr>
        <w:t>....</w:t>
      </w:r>
    </w:p>
    <w:p w:rsidR="00C42CFC" w:rsidRPr="00E00E78" w:rsidRDefault="00E00E78" w:rsidP="00E00E78">
      <w:pPr>
        <w:tabs>
          <w:tab w:val="left" w:pos="5265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 </w:t>
      </w:r>
      <w:r w:rsidR="00EE5C2D">
        <w:rPr>
          <w:b/>
          <w:lang w:val="ru-RU"/>
        </w:rPr>
        <w:t xml:space="preserve">                            </w:t>
      </w:r>
      <w:r w:rsidRPr="00E00E78">
        <w:rPr>
          <w:b/>
          <w:lang w:val="ru-RU"/>
        </w:rPr>
        <w:t xml:space="preserve">/ИНЖ. ВЕНЦИСЛАВ ПЕХЛИВАНОВ/ </w:t>
      </w:r>
    </w:p>
    <w:sectPr w:rsidR="00C42CFC" w:rsidRPr="00E00E78" w:rsidSect="00156D47">
      <w:pgSz w:w="11906" w:h="16838"/>
      <w:pgMar w:top="1135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CC"/>
    <w:multiLevelType w:val="hybridMultilevel"/>
    <w:tmpl w:val="376A6D82"/>
    <w:lvl w:ilvl="0" w:tplc="C2A604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2E7"/>
    <w:multiLevelType w:val="multilevel"/>
    <w:tmpl w:val="A15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32246"/>
    <w:multiLevelType w:val="hybridMultilevel"/>
    <w:tmpl w:val="DC3C6D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602934"/>
    <w:multiLevelType w:val="hybridMultilevel"/>
    <w:tmpl w:val="B9208CBA"/>
    <w:lvl w:ilvl="0" w:tplc="2BDAD9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ok" w:hAnsi="Timok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C850FA"/>
    <w:multiLevelType w:val="hybridMultilevel"/>
    <w:tmpl w:val="BBCC24C4"/>
    <w:lvl w:ilvl="0" w:tplc="11A0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31D0"/>
    <w:multiLevelType w:val="hybridMultilevel"/>
    <w:tmpl w:val="E01C2FC8"/>
    <w:lvl w:ilvl="0" w:tplc="93B4099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CEE491D"/>
    <w:multiLevelType w:val="hybridMultilevel"/>
    <w:tmpl w:val="5BA8B4FA"/>
    <w:lvl w:ilvl="0" w:tplc="B9C2F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21F595D"/>
    <w:multiLevelType w:val="hybridMultilevel"/>
    <w:tmpl w:val="2EE8C99C"/>
    <w:lvl w:ilvl="0" w:tplc="D8944F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8119D7"/>
    <w:multiLevelType w:val="hybridMultilevel"/>
    <w:tmpl w:val="C4F6A412"/>
    <w:lvl w:ilvl="0" w:tplc="F5823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84EF0"/>
    <w:multiLevelType w:val="hybridMultilevel"/>
    <w:tmpl w:val="238C1F34"/>
    <w:lvl w:ilvl="0" w:tplc="A9FEEE80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4"/>
    <w:rsid w:val="00006C04"/>
    <w:rsid w:val="00007731"/>
    <w:rsid w:val="00012149"/>
    <w:rsid w:val="00015285"/>
    <w:rsid w:val="00020CB3"/>
    <w:rsid w:val="00032EB6"/>
    <w:rsid w:val="0005115F"/>
    <w:rsid w:val="00072181"/>
    <w:rsid w:val="000874A0"/>
    <w:rsid w:val="00087C82"/>
    <w:rsid w:val="00096A4E"/>
    <w:rsid w:val="000B1BEA"/>
    <w:rsid w:val="000B70D9"/>
    <w:rsid w:val="000C697F"/>
    <w:rsid w:val="000D29AB"/>
    <w:rsid w:val="000E41DA"/>
    <w:rsid w:val="001112DA"/>
    <w:rsid w:val="00121022"/>
    <w:rsid w:val="00137D95"/>
    <w:rsid w:val="00141405"/>
    <w:rsid w:val="00146805"/>
    <w:rsid w:val="00156D47"/>
    <w:rsid w:val="001828FF"/>
    <w:rsid w:val="001842A9"/>
    <w:rsid w:val="00193B15"/>
    <w:rsid w:val="001A7A79"/>
    <w:rsid w:val="001C4943"/>
    <w:rsid w:val="001C5A63"/>
    <w:rsid w:val="001D25E8"/>
    <w:rsid w:val="001E157E"/>
    <w:rsid w:val="001E3E00"/>
    <w:rsid w:val="0020083A"/>
    <w:rsid w:val="00207575"/>
    <w:rsid w:val="00227FC9"/>
    <w:rsid w:val="002339C8"/>
    <w:rsid w:val="00265087"/>
    <w:rsid w:val="00271F9E"/>
    <w:rsid w:val="002721F5"/>
    <w:rsid w:val="002B1BFB"/>
    <w:rsid w:val="002B53FE"/>
    <w:rsid w:val="002D66C1"/>
    <w:rsid w:val="002D7EAC"/>
    <w:rsid w:val="002E6DE9"/>
    <w:rsid w:val="003059AD"/>
    <w:rsid w:val="00315604"/>
    <w:rsid w:val="00326A55"/>
    <w:rsid w:val="00334A14"/>
    <w:rsid w:val="00340A8D"/>
    <w:rsid w:val="00360C9C"/>
    <w:rsid w:val="00362174"/>
    <w:rsid w:val="0036585A"/>
    <w:rsid w:val="00371685"/>
    <w:rsid w:val="00371CC2"/>
    <w:rsid w:val="0038457B"/>
    <w:rsid w:val="003D4E28"/>
    <w:rsid w:val="003F2FA9"/>
    <w:rsid w:val="00401B5B"/>
    <w:rsid w:val="00404197"/>
    <w:rsid w:val="00412199"/>
    <w:rsid w:val="0043794D"/>
    <w:rsid w:val="00440DD0"/>
    <w:rsid w:val="00456BB1"/>
    <w:rsid w:val="00466683"/>
    <w:rsid w:val="0046705A"/>
    <w:rsid w:val="0047493D"/>
    <w:rsid w:val="00482522"/>
    <w:rsid w:val="00487040"/>
    <w:rsid w:val="004873C9"/>
    <w:rsid w:val="00490B78"/>
    <w:rsid w:val="004B036E"/>
    <w:rsid w:val="004C134A"/>
    <w:rsid w:val="004E09C9"/>
    <w:rsid w:val="004F79B7"/>
    <w:rsid w:val="00532566"/>
    <w:rsid w:val="00532F8E"/>
    <w:rsid w:val="00537816"/>
    <w:rsid w:val="00540472"/>
    <w:rsid w:val="0057399C"/>
    <w:rsid w:val="005960C3"/>
    <w:rsid w:val="005A23E0"/>
    <w:rsid w:val="005A6E1E"/>
    <w:rsid w:val="005B2E6D"/>
    <w:rsid w:val="005D3B14"/>
    <w:rsid w:val="005E12F2"/>
    <w:rsid w:val="006066C3"/>
    <w:rsid w:val="00622A4A"/>
    <w:rsid w:val="00640449"/>
    <w:rsid w:val="00640D96"/>
    <w:rsid w:val="00644C7A"/>
    <w:rsid w:val="00651D57"/>
    <w:rsid w:val="00670CAE"/>
    <w:rsid w:val="006725B3"/>
    <w:rsid w:val="00672821"/>
    <w:rsid w:val="006843A4"/>
    <w:rsid w:val="006A3B53"/>
    <w:rsid w:val="006C7B2A"/>
    <w:rsid w:val="006D36E9"/>
    <w:rsid w:val="006D7519"/>
    <w:rsid w:val="006E7936"/>
    <w:rsid w:val="006F21F8"/>
    <w:rsid w:val="00704DB0"/>
    <w:rsid w:val="007263AC"/>
    <w:rsid w:val="00731530"/>
    <w:rsid w:val="00746F41"/>
    <w:rsid w:val="00747DF1"/>
    <w:rsid w:val="00755B68"/>
    <w:rsid w:val="00764435"/>
    <w:rsid w:val="00770916"/>
    <w:rsid w:val="00775FD3"/>
    <w:rsid w:val="00794B23"/>
    <w:rsid w:val="007A1417"/>
    <w:rsid w:val="007C4F76"/>
    <w:rsid w:val="007D7C97"/>
    <w:rsid w:val="007E37D8"/>
    <w:rsid w:val="007F5847"/>
    <w:rsid w:val="007F6857"/>
    <w:rsid w:val="00805A31"/>
    <w:rsid w:val="00812E7F"/>
    <w:rsid w:val="00813F94"/>
    <w:rsid w:val="008448BD"/>
    <w:rsid w:val="0085082D"/>
    <w:rsid w:val="008560AF"/>
    <w:rsid w:val="00875BD0"/>
    <w:rsid w:val="00897D1E"/>
    <w:rsid w:val="008A584E"/>
    <w:rsid w:val="008C240C"/>
    <w:rsid w:val="008D01F8"/>
    <w:rsid w:val="008D420C"/>
    <w:rsid w:val="008F28A5"/>
    <w:rsid w:val="009019D9"/>
    <w:rsid w:val="0091165B"/>
    <w:rsid w:val="00924509"/>
    <w:rsid w:val="00955D56"/>
    <w:rsid w:val="00985081"/>
    <w:rsid w:val="00995B3B"/>
    <w:rsid w:val="009A3B8E"/>
    <w:rsid w:val="009A5CF2"/>
    <w:rsid w:val="009B0346"/>
    <w:rsid w:val="009B2A6F"/>
    <w:rsid w:val="009B47AE"/>
    <w:rsid w:val="009C07A7"/>
    <w:rsid w:val="009C58F2"/>
    <w:rsid w:val="009D2FA9"/>
    <w:rsid w:val="009E7ECF"/>
    <w:rsid w:val="00A02366"/>
    <w:rsid w:val="00A2033A"/>
    <w:rsid w:val="00A30DEB"/>
    <w:rsid w:val="00A3138D"/>
    <w:rsid w:val="00A35733"/>
    <w:rsid w:val="00A4186A"/>
    <w:rsid w:val="00A50C21"/>
    <w:rsid w:val="00A524C9"/>
    <w:rsid w:val="00A67CAF"/>
    <w:rsid w:val="00A83BB7"/>
    <w:rsid w:val="00A937B3"/>
    <w:rsid w:val="00AA3209"/>
    <w:rsid w:val="00AA6265"/>
    <w:rsid w:val="00AA6C65"/>
    <w:rsid w:val="00AB34B0"/>
    <w:rsid w:val="00AB636C"/>
    <w:rsid w:val="00AC7EEE"/>
    <w:rsid w:val="00AD1F9B"/>
    <w:rsid w:val="00AD5FE0"/>
    <w:rsid w:val="00AD7A58"/>
    <w:rsid w:val="00B03450"/>
    <w:rsid w:val="00B05093"/>
    <w:rsid w:val="00B169BA"/>
    <w:rsid w:val="00B23F56"/>
    <w:rsid w:val="00B30A48"/>
    <w:rsid w:val="00B320B3"/>
    <w:rsid w:val="00B329E6"/>
    <w:rsid w:val="00B52C39"/>
    <w:rsid w:val="00B70035"/>
    <w:rsid w:val="00B80523"/>
    <w:rsid w:val="00B84D3A"/>
    <w:rsid w:val="00B856E6"/>
    <w:rsid w:val="00BA19A5"/>
    <w:rsid w:val="00BD197E"/>
    <w:rsid w:val="00BF2EE5"/>
    <w:rsid w:val="00BF3E52"/>
    <w:rsid w:val="00C11738"/>
    <w:rsid w:val="00C160A5"/>
    <w:rsid w:val="00C22AB1"/>
    <w:rsid w:val="00C339A6"/>
    <w:rsid w:val="00C34E47"/>
    <w:rsid w:val="00C42CFC"/>
    <w:rsid w:val="00C6522B"/>
    <w:rsid w:val="00C66ABA"/>
    <w:rsid w:val="00C7081F"/>
    <w:rsid w:val="00C84A6C"/>
    <w:rsid w:val="00C85EE8"/>
    <w:rsid w:val="00CA2336"/>
    <w:rsid w:val="00CA5B6C"/>
    <w:rsid w:val="00CA6C7D"/>
    <w:rsid w:val="00CB19F4"/>
    <w:rsid w:val="00CB4339"/>
    <w:rsid w:val="00CC5467"/>
    <w:rsid w:val="00CD5953"/>
    <w:rsid w:val="00CF40BB"/>
    <w:rsid w:val="00D115B4"/>
    <w:rsid w:val="00D11C4A"/>
    <w:rsid w:val="00D16D0E"/>
    <w:rsid w:val="00D20240"/>
    <w:rsid w:val="00D20E69"/>
    <w:rsid w:val="00D37EA7"/>
    <w:rsid w:val="00D5701C"/>
    <w:rsid w:val="00D7479A"/>
    <w:rsid w:val="00D979C7"/>
    <w:rsid w:val="00DC077A"/>
    <w:rsid w:val="00DC77E1"/>
    <w:rsid w:val="00DD7495"/>
    <w:rsid w:val="00DE6689"/>
    <w:rsid w:val="00DF54D4"/>
    <w:rsid w:val="00E00E78"/>
    <w:rsid w:val="00E0532E"/>
    <w:rsid w:val="00E13114"/>
    <w:rsid w:val="00E20BD4"/>
    <w:rsid w:val="00E27331"/>
    <w:rsid w:val="00E31950"/>
    <w:rsid w:val="00E333EF"/>
    <w:rsid w:val="00E33B46"/>
    <w:rsid w:val="00E35CF5"/>
    <w:rsid w:val="00E41A62"/>
    <w:rsid w:val="00E46DA3"/>
    <w:rsid w:val="00E56892"/>
    <w:rsid w:val="00E56B31"/>
    <w:rsid w:val="00E63585"/>
    <w:rsid w:val="00E63F68"/>
    <w:rsid w:val="00E9735B"/>
    <w:rsid w:val="00E97A4F"/>
    <w:rsid w:val="00ED668B"/>
    <w:rsid w:val="00EE416D"/>
    <w:rsid w:val="00EE5BA5"/>
    <w:rsid w:val="00EE5C2D"/>
    <w:rsid w:val="00EE6412"/>
    <w:rsid w:val="00F03065"/>
    <w:rsid w:val="00F05D8A"/>
    <w:rsid w:val="00F10BB6"/>
    <w:rsid w:val="00F2105F"/>
    <w:rsid w:val="00F24FCC"/>
    <w:rsid w:val="00F31D95"/>
    <w:rsid w:val="00F369BA"/>
    <w:rsid w:val="00F40FAF"/>
    <w:rsid w:val="00F41720"/>
    <w:rsid w:val="00F41B86"/>
    <w:rsid w:val="00F468DA"/>
    <w:rsid w:val="00F7720F"/>
    <w:rsid w:val="00F90BE3"/>
    <w:rsid w:val="00F96166"/>
    <w:rsid w:val="00FB6BA4"/>
    <w:rsid w:val="00FD0080"/>
    <w:rsid w:val="00FD21E3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163A7DA4-394D-4F92-BCC4-5802FF2F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6">
    <w:name w:val="Style6"/>
    <w:basedOn w:val="a"/>
    <w:uiPriority w:val="99"/>
    <w:rsid w:val="00AA6C65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/>
      <w:lang w:val="en-US" w:eastAsia="en-US"/>
    </w:rPr>
  </w:style>
  <w:style w:type="paragraph" w:customStyle="1" w:styleId="Style7">
    <w:name w:val="Style7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8">
    <w:name w:val="Style8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9">
    <w:name w:val="Style9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0">
    <w:name w:val="Style10"/>
    <w:basedOn w:val="a"/>
    <w:uiPriority w:val="99"/>
    <w:rsid w:val="00AA6C65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/>
      <w:lang w:val="en-US" w:eastAsia="en-US"/>
    </w:rPr>
  </w:style>
  <w:style w:type="paragraph" w:customStyle="1" w:styleId="Style11">
    <w:name w:val="Style11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2">
    <w:name w:val="Style12"/>
    <w:basedOn w:val="a"/>
    <w:uiPriority w:val="99"/>
    <w:rsid w:val="00AA6C65"/>
    <w:pPr>
      <w:widowControl w:val="0"/>
      <w:autoSpaceDE w:val="0"/>
      <w:autoSpaceDN w:val="0"/>
      <w:adjustRightInd w:val="0"/>
      <w:spacing w:line="305" w:lineRule="exact"/>
      <w:ind w:firstLine="696"/>
      <w:jc w:val="both"/>
    </w:pPr>
    <w:rPr>
      <w:rFonts w:ascii="Bookman Old Style" w:hAnsi="Bookman Old Style"/>
      <w:lang w:val="en-US" w:eastAsia="en-US"/>
    </w:rPr>
  </w:style>
  <w:style w:type="paragraph" w:customStyle="1" w:styleId="Style13">
    <w:name w:val="Style13"/>
    <w:basedOn w:val="a"/>
    <w:uiPriority w:val="99"/>
    <w:rsid w:val="00AA6C65"/>
    <w:pPr>
      <w:widowControl w:val="0"/>
      <w:autoSpaceDE w:val="0"/>
      <w:autoSpaceDN w:val="0"/>
      <w:adjustRightInd w:val="0"/>
      <w:spacing w:line="281" w:lineRule="exact"/>
    </w:pPr>
    <w:rPr>
      <w:rFonts w:ascii="Bookman Old Style" w:hAnsi="Bookman Old Style"/>
      <w:lang w:val="en-US" w:eastAsia="en-US"/>
    </w:rPr>
  </w:style>
  <w:style w:type="paragraph" w:customStyle="1" w:styleId="Style14">
    <w:name w:val="Style14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5">
    <w:name w:val="Style1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6">
    <w:name w:val="Style16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character" w:customStyle="1" w:styleId="FontStyle22">
    <w:name w:val="Font Style22"/>
    <w:uiPriority w:val="99"/>
    <w:rsid w:val="00AA6C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A6C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A6C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A6C65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AA6C65"/>
    <w:rPr>
      <w:rFonts w:ascii="Tahoma" w:hAnsi="Tahoma" w:cs="Tahoma"/>
      <w:b/>
      <w:bCs/>
      <w:sz w:val="22"/>
      <w:szCs w:val="22"/>
    </w:rPr>
  </w:style>
  <w:style w:type="character" w:customStyle="1" w:styleId="FontStyle28">
    <w:name w:val="Font Style28"/>
    <w:uiPriority w:val="99"/>
    <w:rsid w:val="00AA6C65"/>
    <w:rPr>
      <w:rFonts w:ascii="Tahoma" w:hAnsi="Tahoma" w:cs="Tahoma"/>
      <w:b/>
      <w:bCs/>
      <w:sz w:val="26"/>
      <w:szCs w:val="26"/>
    </w:rPr>
  </w:style>
  <w:style w:type="paragraph" w:customStyle="1" w:styleId="CharChar">
    <w:name w:val="Знак Знак Char Char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Знак Знак Char Char Знак Знак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Body Text"/>
    <w:basedOn w:val="a"/>
    <w:link w:val="a4"/>
    <w:rsid w:val="009A5CF2"/>
    <w:rPr>
      <w:b/>
      <w:sz w:val="48"/>
      <w:szCs w:val="20"/>
    </w:rPr>
  </w:style>
  <w:style w:type="character" w:customStyle="1" w:styleId="a4">
    <w:name w:val="Основен текст Знак"/>
    <w:basedOn w:val="a0"/>
    <w:link w:val="a3"/>
    <w:rsid w:val="009A5CF2"/>
    <w:rPr>
      <w:b/>
      <w:sz w:val="48"/>
      <w:lang w:eastAsia="bg-BG"/>
    </w:rPr>
  </w:style>
  <w:style w:type="character" w:styleId="a5">
    <w:name w:val="page number"/>
    <w:basedOn w:val="a0"/>
    <w:rsid w:val="008D01F8"/>
    <w:rPr>
      <w:rFonts w:ascii="CG Times" w:hAnsi="CG Times"/>
      <w:noProof w:val="0"/>
      <w:snapToGrid/>
      <w:sz w:val="20"/>
    </w:rPr>
  </w:style>
  <w:style w:type="character" w:customStyle="1" w:styleId="apple-converted-space">
    <w:name w:val="apple-converted-space"/>
    <w:basedOn w:val="a0"/>
    <w:rsid w:val="00F468DA"/>
    <w:rPr>
      <w:rFonts w:cs="Times New Roman"/>
    </w:rPr>
  </w:style>
  <w:style w:type="character" w:customStyle="1" w:styleId="spelle">
    <w:name w:val="spelle"/>
    <w:basedOn w:val="a0"/>
    <w:rsid w:val="00F468DA"/>
    <w:rPr>
      <w:rFonts w:cs="Times New Roman"/>
    </w:rPr>
  </w:style>
  <w:style w:type="character" w:customStyle="1" w:styleId="newdocreference">
    <w:name w:val="newdocreference"/>
    <w:basedOn w:val="a0"/>
    <w:rsid w:val="00AD7A58"/>
  </w:style>
  <w:style w:type="character" w:styleId="a6">
    <w:name w:val="Strong"/>
    <w:basedOn w:val="a0"/>
    <w:uiPriority w:val="22"/>
    <w:qFormat/>
    <w:rsid w:val="00B30A48"/>
    <w:rPr>
      <w:b/>
      <w:bCs/>
    </w:rPr>
  </w:style>
  <w:style w:type="paragraph" w:styleId="a7">
    <w:name w:val="Normal (Web)"/>
    <w:basedOn w:val="a"/>
    <w:uiPriority w:val="99"/>
    <w:unhideWhenUsed/>
    <w:qFormat/>
    <w:rsid w:val="00B30A48"/>
    <w:pPr>
      <w:spacing w:before="100" w:beforeAutospacing="1" w:after="100" w:afterAutospacing="1"/>
    </w:pPr>
  </w:style>
  <w:style w:type="paragraph" w:customStyle="1" w:styleId="2">
    <w:name w:val="Основен текст (2)"/>
    <w:basedOn w:val="a"/>
    <w:link w:val="20"/>
    <w:qFormat/>
    <w:rsid w:val="00B30A48"/>
    <w:pPr>
      <w:shd w:val="clear" w:color="auto" w:fill="FFFFFF"/>
      <w:spacing w:line="259" w:lineRule="exact"/>
    </w:pPr>
    <w:rPr>
      <w:sz w:val="20"/>
      <w:szCs w:val="20"/>
    </w:rPr>
  </w:style>
  <w:style w:type="character" w:customStyle="1" w:styleId="20">
    <w:name w:val="Основен текст (2)_"/>
    <w:basedOn w:val="a0"/>
    <w:link w:val="2"/>
    <w:rsid w:val="00B30A48"/>
    <w:rPr>
      <w:shd w:val="clear" w:color="auto" w:fill="FFFFFF"/>
    </w:rPr>
  </w:style>
  <w:style w:type="paragraph" w:customStyle="1" w:styleId="Default">
    <w:name w:val="Default"/>
    <w:rsid w:val="009B034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8">
    <w:name w:val="Body Text Indent"/>
    <w:basedOn w:val="a"/>
    <w:link w:val="a9"/>
    <w:rsid w:val="00D115B4"/>
    <w:pPr>
      <w:spacing w:after="120"/>
      <w:ind w:left="283"/>
    </w:pPr>
  </w:style>
  <w:style w:type="character" w:customStyle="1" w:styleId="a9">
    <w:name w:val="Основен текст с отстъп Знак"/>
    <w:basedOn w:val="a0"/>
    <w:link w:val="a8"/>
    <w:rsid w:val="00D115B4"/>
    <w:rPr>
      <w:sz w:val="24"/>
      <w:szCs w:val="24"/>
    </w:rPr>
  </w:style>
  <w:style w:type="character" w:customStyle="1" w:styleId="samedocreference">
    <w:name w:val="samedocreference"/>
    <w:rsid w:val="00D115B4"/>
  </w:style>
  <w:style w:type="paragraph" w:styleId="aa">
    <w:name w:val="No Spacing"/>
    <w:uiPriority w:val="1"/>
    <w:qFormat/>
    <w:rsid w:val="00156D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56D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0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7JTZF5J</cp:lastModifiedBy>
  <cp:revision>6</cp:revision>
  <cp:lastPrinted>2012-06-07T11:34:00Z</cp:lastPrinted>
  <dcterms:created xsi:type="dcterms:W3CDTF">2026-02-16T07:15:00Z</dcterms:created>
  <dcterms:modified xsi:type="dcterms:W3CDTF">2026-02-20T12:27:00Z</dcterms:modified>
</cp:coreProperties>
</file>