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19" w:rsidRDefault="00ED7919" w:rsidP="003D6F21"/>
    <w:p w:rsidR="003D6F21" w:rsidRDefault="00785EAF" w:rsidP="00785EAF">
      <w:pPr>
        <w:tabs>
          <w:tab w:val="left" w:pos="6787"/>
        </w:tabs>
      </w:pPr>
      <w:r>
        <w:tab/>
        <w:t>Приложение № 1</w:t>
      </w:r>
      <w:bookmarkStart w:id="0" w:name="_GoBack"/>
      <w:bookmarkEnd w:id="0"/>
    </w:p>
    <w:p w:rsidR="005050D4" w:rsidRDefault="005050D4" w:rsidP="003D6F21"/>
    <w:p w:rsidR="005655AB" w:rsidRPr="005655AB" w:rsidRDefault="005655AB" w:rsidP="005655AB"/>
    <w:p w:rsidR="00392437" w:rsidRDefault="005655AB" w:rsidP="00392437">
      <w:r w:rsidRPr="005655AB"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"/>
        <w:gridCol w:w="4243"/>
        <w:gridCol w:w="27"/>
        <w:gridCol w:w="1998"/>
      </w:tblGrid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392437" w:rsidRDefault="00392437">
            <w:pPr>
              <w:tabs>
                <w:tab w:val="left" w:pos="90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 </w:t>
            </w:r>
          </w:p>
          <w:p w:rsidR="00392437" w:rsidRDefault="00392437">
            <w:pPr>
              <w:tabs>
                <w:tab w:val="left" w:pos="90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на структурното звено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Численост 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ТЕРИТОРИАЛНИ ОРГАНИ НА ИЗПЪЛНИТЕЛНАТА ВЛАСТ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Кмет на Община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Заместник кмет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Кмет на кметство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Кметски наместник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ОБЩИНСКА АДМИНИСТРАЦИЯ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Секретар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Звено за вътрешен одит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Главен архитект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Специалист по мрежова и информационна сигурност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ДИРЕКЦИЯ, ОТДЕЛ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II.1.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ОБЩА АДМИНИСТРАЦИЯ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360"/>
              </w:tabs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Дирекция „Финансово-счетоводна  дейност и Бюджет”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360"/>
              </w:tabs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СПЕЦИАЛИЗИРАНА АДМИНИСТРАЦИЯ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360"/>
              </w:tabs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Дирекция „Строителство и благоустройство  на територията”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Дирекция„Правно</w:t>
            </w:r>
            <w:proofErr w:type="spellEnd"/>
            <w:r>
              <w:rPr>
                <w:iCs/>
                <w:color w:val="000000"/>
                <w:lang w:eastAsia="en-US"/>
              </w:rPr>
              <w:t>-нормативно обслужване, обществени поръчки, образование, култура, здравеопазване и социални дейности”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</w:tr>
      <w:tr w:rsidR="00392437" w:rsidTr="00392437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Отдел „Планиране и  разработване на проекти”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</w:tr>
      <w:tr w:rsidR="00392437" w:rsidTr="00392437">
        <w:trPr>
          <w:trHeight w:val="52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ОБЩО: ДЕЙНОСТ 122 - ОБЩИНСКА АДМИНИСТРАЦИЯ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</w:t>
            </w:r>
          </w:p>
        </w:tc>
      </w:tr>
      <w:tr w:rsidR="00392437" w:rsidTr="00392437">
        <w:trPr>
          <w:trHeight w:val="479"/>
          <w:jc w:val="center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37" w:rsidRDefault="00392437">
            <w:pPr>
              <w:tabs>
                <w:tab w:val="left" w:pos="709"/>
              </w:tabs>
              <w:ind w:firstLine="709"/>
              <w:rPr>
                <w:b/>
                <w:bCs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ДЪРЖАВНО ДЕЛЕГИРАНИ ДЕЙНОСТИ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Дейност 122-Общинска администрация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tabs>
                <w:tab w:val="left" w:pos="900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Функция „Отбрана и сигурност“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 239 „Други дейности по вътрешната сигурност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282 „Отбранително мобилизационна подготовка, поддържане на запаси и мощност“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Функция „Здравеопазване”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Функция „Образование”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526 „ Център за обществена подкрепа”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551 „Дневен център за деца с увреждания”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561 „Асистентска подкрепа“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37" w:rsidRDefault="00392437">
            <w:pPr>
              <w:rPr>
                <w:lang w:eastAsia="en-US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ОБЩО ДЪРЖАВНО ДЕЛЕГИРАНИ ДЕЙНОСТИ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</w:tr>
      <w:tr w:rsidR="00392437" w:rsidTr="00392437">
        <w:trPr>
          <w:trHeight w:val="353"/>
          <w:jc w:val="center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37" w:rsidRDefault="00392437">
            <w:pPr>
              <w:ind w:left="56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u w:val="single"/>
                <w:lang w:eastAsia="en-US"/>
              </w:rPr>
              <w:t>МЕСТНИ ДЕЙНОСТИ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623 Отдел „Чистота”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619 „Други дейности по БКС”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714 „Спортни бази за спорт за всички“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849 „Други дейности по транспорта”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Дейност 122-Общинска администрация, Дирекция „ФСД и Бюджет“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2437" w:rsidTr="0039243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37" w:rsidRDefault="00392437">
            <w:pPr>
              <w:rPr>
                <w:b/>
                <w:lang w:eastAsia="en-US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ОБЩО МЕСТНИ ДЕЙНОСТИ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37" w:rsidRDefault="0039243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</w:tr>
    </w:tbl>
    <w:p w:rsidR="003D6F21" w:rsidRDefault="003D6F21" w:rsidP="00392437"/>
    <w:sectPr w:rsidR="003D6F21" w:rsidSect="00E52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13" w:rsidRDefault="00986213">
      <w:r>
        <w:separator/>
      </w:r>
    </w:p>
  </w:endnote>
  <w:endnote w:type="continuationSeparator" w:id="0">
    <w:p w:rsidR="00986213" w:rsidRDefault="009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9A" w:rsidRDefault="009F01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9A" w:rsidRDefault="009F01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13" w:rsidRDefault="00986213">
      <w:r>
        <w:separator/>
      </w:r>
    </w:p>
  </w:footnote>
  <w:footnote w:type="continuationSeparator" w:id="0">
    <w:p w:rsidR="00986213" w:rsidRDefault="0098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9A" w:rsidRDefault="009F01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9A" w:rsidRDefault="009F01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 xml:space="preserve">/9-91-99 </w:t>
    </w:r>
  </w:p>
  <w:p w:rsidR="00E52875" w:rsidRPr="00A900E5" w:rsidRDefault="00E52875" w:rsidP="00E52875">
    <w:pPr>
      <w:jc w:val="center"/>
      <w:rPr>
        <w:b/>
      </w:rPr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 w:rsidRPr="00A900E5">
        <w:rPr>
          <w:rStyle w:val="InternetLink"/>
          <w:rFonts w:ascii="Bookman Old Style" w:hAnsi="Bookman Old Style"/>
          <w:b/>
          <w:i/>
          <w:sz w:val="20"/>
          <w:szCs w:val="20"/>
        </w:rPr>
        <w:t>www.rudozem.bg</w:t>
      </w:r>
    </w:hyperlink>
    <w:r w:rsidRPr="00A900E5">
      <w:rPr>
        <w:rStyle w:val="InternetLink"/>
        <w:rFonts w:ascii="Bookman Old Style" w:hAnsi="Bookman Old Style"/>
        <w:b/>
        <w:i/>
        <w:sz w:val="20"/>
        <w:szCs w:val="20"/>
      </w:rPr>
      <w:t xml:space="preserve">,  </w:t>
    </w:r>
    <w:hyperlink r:id="rId4" w:history="1">
      <w:r w:rsidRPr="00A900E5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Pr="00A900E5"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0ED5"/>
    <w:multiLevelType w:val="hybridMultilevel"/>
    <w:tmpl w:val="B2B446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537CA"/>
    <w:rsid w:val="0007633E"/>
    <w:rsid w:val="000C4693"/>
    <w:rsid w:val="00135368"/>
    <w:rsid w:val="001B0CDC"/>
    <w:rsid w:val="001C5E8B"/>
    <w:rsid w:val="00273830"/>
    <w:rsid w:val="002C6406"/>
    <w:rsid w:val="00346B98"/>
    <w:rsid w:val="00384FD6"/>
    <w:rsid w:val="00392437"/>
    <w:rsid w:val="003C0153"/>
    <w:rsid w:val="003D3BA6"/>
    <w:rsid w:val="003D6F21"/>
    <w:rsid w:val="00424E0A"/>
    <w:rsid w:val="00474217"/>
    <w:rsid w:val="005050D4"/>
    <w:rsid w:val="00525C79"/>
    <w:rsid w:val="005655AB"/>
    <w:rsid w:val="00597F8F"/>
    <w:rsid w:val="005F1CBD"/>
    <w:rsid w:val="005F7701"/>
    <w:rsid w:val="00641E02"/>
    <w:rsid w:val="006507B7"/>
    <w:rsid w:val="00680B0F"/>
    <w:rsid w:val="00730040"/>
    <w:rsid w:val="00785EAF"/>
    <w:rsid w:val="007E4CB7"/>
    <w:rsid w:val="00814EE8"/>
    <w:rsid w:val="00815746"/>
    <w:rsid w:val="00820BC8"/>
    <w:rsid w:val="00852881"/>
    <w:rsid w:val="0086170B"/>
    <w:rsid w:val="009120AD"/>
    <w:rsid w:val="00926EBB"/>
    <w:rsid w:val="00935C5C"/>
    <w:rsid w:val="0093620F"/>
    <w:rsid w:val="00986213"/>
    <w:rsid w:val="00992D96"/>
    <w:rsid w:val="009F019A"/>
    <w:rsid w:val="00A32598"/>
    <w:rsid w:val="00A66569"/>
    <w:rsid w:val="00A900E5"/>
    <w:rsid w:val="00AF3100"/>
    <w:rsid w:val="00B21934"/>
    <w:rsid w:val="00B63F4F"/>
    <w:rsid w:val="00B83924"/>
    <w:rsid w:val="00BA2ACF"/>
    <w:rsid w:val="00C23B2F"/>
    <w:rsid w:val="00CB5353"/>
    <w:rsid w:val="00CD7C51"/>
    <w:rsid w:val="00D34572"/>
    <w:rsid w:val="00D61FCB"/>
    <w:rsid w:val="00DA015B"/>
    <w:rsid w:val="00E35CED"/>
    <w:rsid w:val="00E52875"/>
    <w:rsid w:val="00EC208D"/>
    <w:rsid w:val="00ED7919"/>
    <w:rsid w:val="00F5776F"/>
    <w:rsid w:val="00FF408D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9B607"/>
  <w15:docId w15:val="{E7B7BEB6-4A85-4D25-A3AC-4340CA1B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C969-FDA8-4B60-BAB8-BD4AF28A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Urist</cp:lastModifiedBy>
  <cp:revision>6</cp:revision>
  <cp:lastPrinted>2020-04-08T13:41:00Z</cp:lastPrinted>
  <dcterms:created xsi:type="dcterms:W3CDTF">2025-12-03T08:20:00Z</dcterms:created>
  <dcterms:modified xsi:type="dcterms:W3CDTF">2026-01-22T12:16:00Z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