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7F" w:rsidRDefault="0017707F" w:rsidP="0017707F">
      <w:pPr>
        <w:pStyle w:val="ac"/>
        <w:jc w:val="both"/>
      </w:pPr>
      <w:r>
        <w:t>Изх.№25-00-31/22.02.2024</w:t>
      </w:r>
      <w:r w:rsidR="00DF7A94">
        <w:t xml:space="preserve"> </w:t>
      </w:r>
      <w:r>
        <w:t>г.</w:t>
      </w:r>
    </w:p>
    <w:p w:rsidR="00DF7A94" w:rsidRDefault="00DF7A94" w:rsidP="0017707F">
      <w:pPr>
        <w:pStyle w:val="ac"/>
        <w:jc w:val="both"/>
      </w:pPr>
      <w:r>
        <w:t>ОБС Вх. №54/22.02.2024 г.</w:t>
      </w:r>
    </w:p>
    <w:p w:rsidR="00D03197" w:rsidRDefault="00D03197" w:rsidP="00D03197">
      <w:pPr>
        <w:pStyle w:val="ac"/>
        <w:jc w:val="center"/>
      </w:pPr>
      <w:r>
        <w:t>Д О К Л А Д Н А    З А П И С К А</w:t>
      </w:r>
    </w:p>
    <w:p w:rsidR="00D03197" w:rsidRPr="006E24CE" w:rsidRDefault="00D03197" w:rsidP="00D03197">
      <w:pPr>
        <w:pStyle w:val="ac"/>
        <w:jc w:val="center"/>
      </w:pPr>
    </w:p>
    <w:p w:rsidR="00D03197" w:rsidRDefault="00D03197" w:rsidP="00D03197">
      <w:pPr>
        <w:pStyle w:val="ac"/>
        <w:jc w:val="center"/>
      </w:pPr>
      <w:r>
        <w:t>От Недко Фиданов Кулевски  – Кмет на община Рудозем</w:t>
      </w:r>
    </w:p>
    <w:p w:rsidR="00D03197" w:rsidRPr="006E24CE" w:rsidRDefault="00D03197" w:rsidP="00D03197">
      <w:pPr>
        <w:pStyle w:val="ac"/>
        <w:jc w:val="center"/>
      </w:pPr>
    </w:p>
    <w:p w:rsidR="00D03197" w:rsidRPr="008A1315" w:rsidRDefault="00D03197" w:rsidP="00D03197">
      <w:pPr>
        <w:pStyle w:val="ac"/>
        <w:jc w:val="both"/>
      </w:pPr>
      <w:r>
        <w:rPr>
          <w:u w:val="single"/>
        </w:rPr>
        <w:t xml:space="preserve">ОТНОСНО: </w:t>
      </w:r>
      <w:r>
        <w:t xml:space="preserve"> Продажба на УПИ Х-производствена и складова дейност, кв.64</w:t>
      </w:r>
      <w:r w:rsidRPr="008A1315">
        <w:t xml:space="preserve"> по ПУП на </w:t>
      </w:r>
      <w:proofErr w:type="spellStart"/>
      <w:r>
        <w:t>с.Чепинци</w:t>
      </w:r>
      <w:proofErr w:type="spellEnd"/>
      <w:r>
        <w:t xml:space="preserve">, </w:t>
      </w:r>
      <w:proofErr w:type="spellStart"/>
      <w:r>
        <w:t>общ.</w:t>
      </w:r>
      <w:r w:rsidRPr="008A1315">
        <w:t>Рудозем</w:t>
      </w:r>
      <w:proofErr w:type="spellEnd"/>
      <w:r w:rsidRPr="008A1315">
        <w:t xml:space="preserve"> – частна общинска собственост           </w:t>
      </w:r>
    </w:p>
    <w:p w:rsidR="00D03197" w:rsidRDefault="00D03197" w:rsidP="00D03197">
      <w:pPr>
        <w:pStyle w:val="ac"/>
        <w:jc w:val="both"/>
      </w:pPr>
    </w:p>
    <w:p w:rsidR="00D03197" w:rsidRPr="0081212A" w:rsidRDefault="00D03197" w:rsidP="00D03197">
      <w:pPr>
        <w:pStyle w:val="ac"/>
        <w:jc w:val="both"/>
      </w:pPr>
      <w:r>
        <w:t xml:space="preserve">                                        </w:t>
      </w:r>
    </w:p>
    <w:p w:rsidR="00D03197" w:rsidRPr="001D1D9B" w:rsidRDefault="00D03197" w:rsidP="00D0319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D03197" w:rsidRPr="001D1D9B" w:rsidRDefault="00D03197" w:rsidP="00D03197">
      <w:pPr>
        <w:pStyle w:val="Style11"/>
        <w:widowControl/>
        <w:spacing w:line="360" w:lineRule="auto"/>
        <w:ind w:left="540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 w:rsidRPr="001D1D9B"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D03197" w:rsidRPr="006E24CE" w:rsidRDefault="00D03197" w:rsidP="00D03197">
      <w:pPr>
        <w:pStyle w:val="ac"/>
      </w:pPr>
    </w:p>
    <w:p w:rsidR="00D03197" w:rsidRPr="00D03197" w:rsidRDefault="00D03197" w:rsidP="00D03197">
      <w:pPr>
        <w:pStyle w:val="ac"/>
        <w:jc w:val="both"/>
      </w:pPr>
      <w:r w:rsidRPr="00D03197">
        <w:t xml:space="preserve">            На основание чл.21 ал.1 т.8 от ЗМСМА,  чл.35 ал.1 от ЗОС и чл.39  от Наредбата за реда за придобиване, управление и разпореждане с общинско имущество  предлагам да бъде продаден общински имот – частна общинска собственост, представляващ УПИ Х-производствена и складова дейно</w:t>
      </w:r>
      <w:r w:rsidR="00C87E23">
        <w:t xml:space="preserve">ст, кв.64 по ПУП на </w:t>
      </w:r>
      <w:proofErr w:type="spellStart"/>
      <w:r w:rsidR="00C87E23">
        <w:t>с.Чепинци</w:t>
      </w:r>
      <w:proofErr w:type="spellEnd"/>
      <w:r w:rsidR="00C87E23">
        <w:t xml:space="preserve"> </w:t>
      </w:r>
      <w:r w:rsidRPr="00D03197">
        <w:t>– частна общинска собствено</w:t>
      </w:r>
      <w:r w:rsidR="00C87E23">
        <w:t>ст</w:t>
      </w:r>
      <w:r w:rsidRPr="00D03197">
        <w:t xml:space="preserve"> с площ  723 м</w:t>
      </w:r>
      <w:r w:rsidRPr="00D03197">
        <w:rPr>
          <w:vertAlign w:val="superscript"/>
        </w:rPr>
        <w:t>2</w:t>
      </w:r>
      <w:r w:rsidRPr="00D03197">
        <w:t xml:space="preserve"> </w:t>
      </w:r>
    </w:p>
    <w:p w:rsidR="00D03197" w:rsidRPr="00D03197" w:rsidRDefault="00D03197" w:rsidP="00D03197">
      <w:pPr>
        <w:pStyle w:val="ac"/>
        <w:jc w:val="both"/>
      </w:pPr>
      <w:r w:rsidRPr="00D03197">
        <w:t xml:space="preserve">                                       .</w:t>
      </w:r>
    </w:p>
    <w:p w:rsidR="00D03197" w:rsidRPr="00D03197" w:rsidRDefault="00D03197" w:rsidP="00D03197">
      <w:pPr>
        <w:pStyle w:val="ac"/>
        <w:jc w:val="both"/>
      </w:pPr>
      <w:r w:rsidRPr="00D03197">
        <w:t xml:space="preserve">            За имота е изготвена оценка от лицензиран оценител, съгла</w:t>
      </w:r>
      <w:r w:rsidR="0004723F">
        <w:t>сно която стойността му е 14 500</w:t>
      </w:r>
      <w:r w:rsidRPr="00D03197">
        <w:t xml:space="preserve">  лв. без ДДС.</w:t>
      </w:r>
    </w:p>
    <w:p w:rsidR="00D03197" w:rsidRPr="00D03197" w:rsidRDefault="00D03197" w:rsidP="00D03197">
      <w:pPr>
        <w:pStyle w:val="ac"/>
        <w:jc w:val="both"/>
      </w:pPr>
    </w:p>
    <w:p w:rsidR="00D03197" w:rsidRPr="00D03197" w:rsidRDefault="00D03197" w:rsidP="00D03197">
      <w:pPr>
        <w:pStyle w:val="ac"/>
        <w:jc w:val="both"/>
      </w:pPr>
      <w:r w:rsidRPr="00D03197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D03197" w:rsidRPr="00D03197" w:rsidRDefault="00D03197" w:rsidP="00D03197">
      <w:pPr>
        <w:pStyle w:val="ac"/>
        <w:jc w:val="both"/>
      </w:pPr>
    </w:p>
    <w:p w:rsidR="00D03197" w:rsidRPr="00D03197" w:rsidRDefault="00D03197" w:rsidP="00D03197">
      <w:pPr>
        <w:pStyle w:val="ac"/>
        <w:jc w:val="center"/>
      </w:pPr>
      <w:r w:rsidRPr="00D03197">
        <w:t>П Р О Е К Т О  -  Р Е Ш Е Н И Е :</w:t>
      </w:r>
    </w:p>
    <w:p w:rsidR="00D03197" w:rsidRPr="00D03197" w:rsidRDefault="00D03197" w:rsidP="00D03197">
      <w:pPr>
        <w:pStyle w:val="ac"/>
        <w:jc w:val="center"/>
      </w:pPr>
    </w:p>
    <w:p w:rsidR="00D03197" w:rsidRPr="00D03197" w:rsidRDefault="00D03197" w:rsidP="00D03197">
      <w:pPr>
        <w:pStyle w:val="ac"/>
        <w:jc w:val="both"/>
      </w:pPr>
      <w:r w:rsidRPr="00D03197">
        <w:t xml:space="preserve">              1.Общински съвет приема оценката на лицензирания оценител за УПИ Х-производствена и складова дейност, кв.64 по ПУП на </w:t>
      </w:r>
      <w:proofErr w:type="spellStart"/>
      <w:r w:rsidRPr="00D03197">
        <w:t>с.Чепинци</w:t>
      </w:r>
      <w:proofErr w:type="spellEnd"/>
      <w:r w:rsidRPr="00D03197">
        <w:t xml:space="preserve">  . </w:t>
      </w:r>
    </w:p>
    <w:p w:rsidR="00D03197" w:rsidRPr="00D03197" w:rsidRDefault="00D03197" w:rsidP="00D03197">
      <w:pPr>
        <w:pStyle w:val="ac"/>
        <w:jc w:val="both"/>
      </w:pPr>
    </w:p>
    <w:p w:rsidR="00D03197" w:rsidRPr="00D03197" w:rsidRDefault="00D03197" w:rsidP="00D03197">
      <w:pPr>
        <w:pStyle w:val="ac"/>
        <w:tabs>
          <w:tab w:val="left" w:pos="567"/>
        </w:tabs>
        <w:jc w:val="both"/>
      </w:pPr>
      <w:r w:rsidRPr="00D03197">
        <w:lastRenderedPageBreak/>
        <w:t xml:space="preserve">             2.Да се извърши продажба чрез публичен  търг  с тайно</w:t>
      </w:r>
      <w:r w:rsidR="0004723F">
        <w:t xml:space="preserve"> наддаване по реда на глава VІ</w:t>
      </w:r>
      <w:r w:rsidRPr="00D03197">
        <w:t xml:space="preserve"> от НРПУРОИ  на следния недвижим имот:</w:t>
      </w:r>
    </w:p>
    <w:p w:rsidR="00D03197" w:rsidRPr="00D03197" w:rsidRDefault="00D03197" w:rsidP="00D03197">
      <w:pPr>
        <w:pStyle w:val="ac"/>
        <w:tabs>
          <w:tab w:val="left" w:pos="567"/>
        </w:tabs>
        <w:jc w:val="both"/>
      </w:pPr>
    </w:p>
    <w:p w:rsidR="00D03197" w:rsidRPr="00D03197" w:rsidRDefault="00D03197" w:rsidP="00D03197">
      <w:pPr>
        <w:pStyle w:val="ac"/>
        <w:tabs>
          <w:tab w:val="left" w:pos="567"/>
        </w:tabs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73"/>
        <w:gridCol w:w="2757"/>
        <w:gridCol w:w="1383"/>
      </w:tblGrid>
      <w:tr w:rsidR="00D03197" w:rsidRPr="00D03197" w:rsidTr="0015277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N по</w:t>
            </w:r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Ред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Местонахождение</w:t>
            </w:r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на имота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Площ</w:t>
            </w:r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/</w:t>
            </w:r>
            <w:proofErr w:type="spellStart"/>
            <w:r w:rsidRPr="00D03197">
              <w:t>кв.м</w:t>
            </w:r>
            <w:proofErr w:type="spellEnd"/>
            <w:r w:rsidRPr="00D03197">
              <w:t>/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proofErr w:type="spellStart"/>
            <w:r w:rsidRPr="00D03197">
              <w:t>Налчална</w:t>
            </w:r>
            <w:proofErr w:type="spellEnd"/>
          </w:p>
          <w:p w:rsidR="00D03197" w:rsidRPr="00D03197" w:rsidRDefault="00D03197" w:rsidP="0015277F">
            <w:pPr>
              <w:pStyle w:val="ac"/>
              <w:jc w:val="center"/>
            </w:pPr>
            <w:proofErr w:type="spellStart"/>
            <w:r w:rsidRPr="00D03197">
              <w:t>Тр.цена</w:t>
            </w:r>
            <w:proofErr w:type="spellEnd"/>
          </w:p>
          <w:p w:rsidR="00D03197" w:rsidRPr="00D03197" w:rsidRDefault="00D03197" w:rsidP="0015277F">
            <w:pPr>
              <w:pStyle w:val="ac"/>
              <w:jc w:val="center"/>
            </w:pPr>
            <w:r w:rsidRPr="00D03197">
              <w:t>Без ДДС/лв./</w:t>
            </w:r>
          </w:p>
        </w:tc>
      </w:tr>
      <w:tr w:rsidR="00D03197" w:rsidRPr="00D03197" w:rsidTr="0015277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1.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both"/>
            </w:pPr>
            <w:r w:rsidRPr="00D03197">
              <w:t xml:space="preserve">УПИ Х-производствена и складова дейност, кв.64 по ПУП на </w:t>
            </w:r>
            <w:proofErr w:type="spellStart"/>
            <w:r w:rsidRPr="00D03197">
              <w:t>с.Чепинци</w:t>
            </w:r>
            <w:proofErr w:type="spellEnd"/>
            <w:r w:rsidRPr="00D03197">
              <w:t xml:space="preserve"> 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D03197" w:rsidP="0015277F">
            <w:pPr>
              <w:pStyle w:val="ac"/>
              <w:jc w:val="center"/>
            </w:pPr>
            <w:r w:rsidRPr="00D03197">
              <w:t>723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97" w:rsidRPr="00D03197" w:rsidRDefault="0004723F" w:rsidP="0015277F">
            <w:pPr>
              <w:pStyle w:val="ac"/>
              <w:jc w:val="center"/>
            </w:pPr>
            <w:r>
              <w:t>14 5</w:t>
            </w:r>
            <w:r w:rsidR="00D03197" w:rsidRPr="00D03197">
              <w:t>00</w:t>
            </w:r>
          </w:p>
        </w:tc>
      </w:tr>
    </w:tbl>
    <w:p w:rsidR="00D03197" w:rsidRPr="00D03197" w:rsidRDefault="00D03197" w:rsidP="00D03197">
      <w:pPr>
        <w:pStyle w:val="ac"/>
        <w:jc w:val="both"/>
      </w:pPr>
      <w:r w:rsidRPr="00D03197">
        <w:t xml:space="preserve">              </w:t>
      </w:r>
    </w:p>
    <w:p w:rsidR="004A6EA8" w:rsidRDefault="00D03197" w:rsidP="00D03197">
      <w:pPr>
        <w:pStyle w:val="ac"/>
        <w:jc w:val="both"/>
      </w:pPr>
      <w:r w:rsidRPr="00D03197">
        <w:t xml:space="preserve">              3. Възлага на Кмета на общината да проведе процедура за продажба на</w:t>
      </w:r>
      <w:r w:rsidR="00C87E23">
        <w:t xml:space="preserve"> недвижимия общински имот чрез публичен търг</w:t>
      </w:r>
      <w:r w:rsidRPr="00D03197">
        <w:t xml:space="preserve"> с тайно наддаване по реда </w:t>
      </w:r>
      <w:r w:rsidR="0004723F">
        <w:t>на Глава VІ</w:t>
      </w:r>
      <w:r w:rsidRPr="00D03197">
        <w:t xml:space="preserve">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4A6EA8" w:rsidRDefault="004A6EA8" w:rsidP="004A6EA8">
      <w:pPr>
        <w:pStyle w:val="ac"/>
        <w:jc w:val="both"/>
      </w:pPr>
      <w:r>
        <w:t xml:space="preserve">             4.</w:t>
      </w:r>
      <w:r>
        <w:rPr>
          <w:rFonts w:hint="eastAsia"/>
        </w:rPr>
        <w:t xml:space="preserve"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>
        <w:rPr>
          <w:rFonts w:hint="eastAsia"/>
        </w:rPr>
        <w:t>с.</w:t>
      </w:r>
      <w:r>
        <w:t>Чепинци</w:t>
      </w:r>
      <w:proofErr w:type="spellEnd"/>
      <w:r>
        <w:rPr>
          <w:rFonts w:hint="eastAsia"/>
        </w:rPr>
        <w:t>.</w:t>
      </w:r>
    </w:p>
    <w:p w:rsidR="004A6EA8" w:rsidRPr="00D03197" w:rsidRDefault="004A6EA8" w:rsidP="00D03197">
      <w:pPr>
        <w:pStyle w:val="ac"/>
        <w:jc w:val="both"/>
      </w:pPr>
    </w:p>
    <w:p w:rsidR="00D03197" w:rsidRPr="00D03197" w:rsidRDefault="00D03197" w:rsidP="00D03197">
      <w:pPr>
        <w:pStyle w:val="ac"/>
      </w:pPr>
    </w:p>
    <w:p w:rsidR="00D03197" w:rsidRPr="00D03197" w:rsidRDefault="00D03197" w:rsidP="00D03197">
      <w:pPr>
        <w:pStyle w:val="ac"/>
        <w:rPr>
          <w:i/>
          <w:sz w:val="20"/>
        </w:rPr>
      </w:pPr>
      <w:r w:rsidRPr="00D03197">
        <w:t xml:space="preserve">         </w:t>
      </w:r>
      <w:r w:rsidRPr="00D03197">
        <w:rPr>
          <w:i/>
          <w:sz w:val="20"/>
        </w:rPr>
        <w:t>ЕД</w:t>
      </w:r>
    </w:p>
    <w:p w:rsidR="00D03197" w:rsidRPr="00D03197" w:rsidRDefault="003A4478" w:rsidP="003A4478">
      <w:pPr>
        <w:pStyle w:val="ac"/>
        <w:jc w:val="center"/>
        <w:rPr>
          <w:i/>
          <w:sz w:val="20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FE0101" w:rsidRPr="00D03197" w:rsidRDefault="00FE0101" w:rsidP="00FE0101">
      <w:pPr>
        <w:pStyle w:val="ac"/>
      </w:pPr>
      <w:r w:rsidRPr="00D03197">
        <w:t xml:space="preserve">                                                                                 </w:t>
      </w:r>
    </w:p>
    <w:sectPr w:rsidR="00FE0101" w:rsidRPr="00D03197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B3" w:rsidRDefault="002934B3">
      <w:r>
        <w:separator/>
      </w:r>
    </w:p>
  </w:endnote>
  <w:endnote w:type="continuationSeparator" w:id="0">
    <w:p w:rsidR="002934B3" w:rsidRDefault="0029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B3" w:rsidRDefault="002934B3">
      <w:r>
        <w:separator/>
      </w:r>
    </w:p>
  </w:footnote>
  <w:footnote w:type="continuationSeparator" w:id="0">
    <w:p w:rsidR="002934B3" w:rsidRDefault="0029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4723F"/>
    <w:rsid w:val="0007633E"/>
    <w:rsid w:val="00093096"/>
    <w:rsid w:val="000C4693"/>
    <w:rsid w:val="000C4C2F"/>
    <w:rsid w:val="0012118E"/>
    <w:rsid w:val="00171B4C"/>
    <w:rsid w:val="0017707F"/>
    <w:rsid w:val="00194CBC"/>
    <w:rsid w:val="001B0CDC"/>
    <w:rsid w:val="001C5E8B"/>
    <w:rsid w:val="001E794B"/>
    <w:rsid w:val="0024649D"/>
    <w:rsid w:val="00264705"/>
    <w:rsid w:val="002748AF"/>
    <w:rsid w:val="002934B3"/>
    <w:rsid w:val="002C6406"/>
    <w:rsid w:val="002F3E17"/>
    <w:rsid w:val="00324C3A"/>
    <w:rsid w:val="00330A12"/>
    <w:rsid w:val="00346B98"/>
    <w:rsid w:val="00384FD6"/>
    <w:rsid w:val="003A4478"/>
    <w:rsid w:val="003A7915"/>
    <w:rsid w:val="0040063B"/>
    <w:rsid w:val="00424E0A"/>
    <w:rsid w:val="00474217"/>
    <w:rsid w:val="004A2862"/>
    <w:rsid w:val="004A6EA8"/>
    <w:rsid w:val="004E35B6"/>
    <w:rsid w:val="004F574B"/>
    <w:rsid w:val="00501373"/>
    <w:rsid w:val="00514490"/>
    <w:rsid w:val="00523DB0"/>
    <w:rsid w:val="00524DB8"/>
    <w:rsid w:val="00525C79"/>
    <w:rsid w:val="005434E0"/>
    <w:rsid w:val="0056098E"/>
    <w:rsid w:val="00597F8F"/>
    <w:rsid w:val="005B5F66"/>
    <w:rsid w:val="005C4B8E"/>
    <w:rsid w:val="005F1CBD"/>
    <w:rsid w:val="005F7701"/>
    <w:rsid w:val="00641E02"/>
    <w:rsid w:val="006B1B2E"/>
    <w:rsid w:val="006F1325"/>
    <w:rsid w:val="006F1863"/>
    <w:rsid w:val="00723ECD"/>
    <w:rsid w:val="00730040"/>
    <w:rsid w:val="007E4CB7"/>
    <w:rsid w:val="00814EE8"/>
    <w:rsid w:val="00815746"/>
    <w:rsid w:val="00820BC8"/>
    <w:rsid w:val="00852881"/>
    <w:rsid w:val="008577F9"/>
    <w:rsid w:val="00880AED"/>
    <w:rsid w:val="008D3577"/>
    <w:rsid w:val="008D6C1E"/>
    <w:rsid w:val="009120AD"/>
    <w:rsid w:val="009206A3"/>
    <w:rsid w:val="00926EBB"/>
    <w:rsid w:val="00927C77"/>
    <w:rsid w:val="00935C5C"/>
    <w:rsid w:val="0093620F"/>
    <w:rsid w:val="00946E26"/>
    <w:rsid w:val="00992D96"/>
    <w:rsid w:val="00A066D6"/>
    <w:rsid w:val="00A21859"/>
    <w:rsid w:val="00A32598"/>
    <w:rsid w:val="00A66569"/>
    <w:rsid w:val="00AF0523"/>
    <w:rsid w:val="00B06B05"/>
    <w:rsid w:val="00B21934"/>
    <w:rsid w:val="00B34A48"/>
    <w:rsid w:val="00B63F4F"/>
    <w:rsid w:val="00B83924"/>
    <w:rsid w:val="00BB7F18"/>
    <w:rsid w:val="00C7421D"/>
    <w:rsid w:val="00C755F4"/>
    <w:rsid w:val="00C8487C"/>
    <w:rsid w:val="00C87E23"/>
    <w:rsid w:val="00CB5353"/>
    <w:rsid w:val="00CE1CD4"/>
    <w:rsid w:val="00CF1AAB"/>
    <w:rsid w:val="00D03197"/>
    <w:rsid w:val="00D03E1F"/>
    <w:rsid w:val="00D32D75"/>
    <w:rsid w:val="00D41F85"/>
    <w:rsid w:val="00D94F3F"/>
    <w:rsid w:val="00DA015B"/>
    <w:rsid w:val="00DD0D4C"/>
    <w:rsid w:val="00DE6ABE"/>
    <w:rsid w:val="00DF2C7D"/>
    <w:rsid w:val="00DF7A94"/>
    <w:rsid w:val="00E1326D"/>
    <w:rsid w:val="00E52875"/>
    <w:rsid w:val="00EA017E"/>
    <w:rsid w:val="00EA033F"/>
    <w:rsid w:val="00EC208D"/>
    <w:rsid w:val="00ED7919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x0bS75kF1SEYtNshd/tOQjYI9K6RvbYaKaPcoJGM/mo=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fAZDzFN8rrpnAkBFolpnOAr+WJS7I4vYvu1OkNQwbe0=</DigestValue>
    </Reference>
    <Reference Type="http://www.w3.org/2000/09/xmldsig#Object" URI="#idValidSigLnImg">
      <DigestMethod Algorithm="http://www.w3.org/2001/04/xmlenc#sha256"/>
      <DigestValue>XTpSpRal+4Qz+nZuoKumxImm1v5AxjfGO6rsBLRlQgU=</DigestValue>
    </Reference>
    <Reference Type="http://www.w3.org/2000/09/xmldsig#Object" URI="#idInvalidSigLnImg">
      <DigestMethod Algorithm="http://www.w3.org/2001/04/xmlenc#sha256"/>
      <DigestValue>PZG05S0sxBvk3X0yRfRq95g7wOLrkyl4U6OTbUwAXzE=</DigestValue>
    </Reference>
  </SignedInfo>
  <SignatureValue>bGE0KKKz1B6/gVE5kJ7CWOm2fv6LxJ07oAaXmDvDLQO99jMaEfhAEAQ2rpCb8WTM61SKkNSFZPas
R3AE7oKpOOA4qzqQtnHe/DQXxv6F6MSLb0AGCiZTqg7hT5nyqUSwPz3+xL85vKZc3lPefqlPyc9P
g9obX60NyXW7mICNjWx4XZkm9+A2z7Jh0MAzUPP2g8iqHugVbMrJQV0x3q/nWq9YYo/2AIDi5RPO
M/qdpSPCX/ivptLOwWbH9onZmqXbNbOncidumAJQiN1/M9xaJn8ND+FqPf3TbUbT/EHPH3U3t7o8
4GrXDWtwmxXSAWcTGKu1tdEbUAJb6Qm9WWc7Aw==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OKvLdBdgBtORPHBWIjNIHOWOqlvKoyobWNeqnLGwx3g=</DigestValue>
      </Reference>
      <Reference URI="/word/endnotes.xml?ContentType=application/vnd.openxmlformats-officedocument.wordprocessingml.endnotes+xml">
        <DigestMethod Algorithm="http://www.w3.org/2001/04/xmlenc#sha256"/>
        <DigestValue>c8CWoqu/2qftE37KvJV8UXoNg4NEK/8Di0GXm+K6dXE=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/zEq/Bxe1stRo5HqJEJ/9CFzFFZzflgHIACHKgBsdhs=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jBrKdgSrShHosZ25bmSPW8hm24Gtj/zAEsZR5eXMezo=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pi/4nOunk9AQDbqAloXoApdSWzPISNVgJ+p4G+Z6F04=</DigestValue>
      </Reference>
      <Reference URI="/word/styles.xml?ContentType=application/vnd.openxmlformats-officedocument.wordprocessingml.styles+xml">
        <DigestMethod Algorithm="http://www.w3.org/2001/04/xmlenc#sha256"/>
        <DigestValue>xByMEtiA3K/Q+C425X5b2hdL3e91O8mfbtOC3xjxUvg=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2024-02-22T11:00:59Z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2024-02-22T11:00:59Z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/4dPt/AAAJAAAAAQAAANBuGXT7fwAAAAAAAAAAAACHpOg/+38AAFCgpF29AQAAAAAAAAAAAAAAAAAAAAAAAAAAAAAAAAAAF5CyjAInAAAAAAAA+38AAMDideIBAAAAAAAAAAAAAAAAF11ovQEAAADkdeIAAAAAwPioa70BAAAHAAAAAAAAAPDXYmi9AQAAPON14gEAAACQ43XiAQAAANHN73P7fwAAwOJ14gEAAADxG3J2AAAAAGRCmjz7fwAAERtydvt/AAAAF11ovQEAAKsy83P7fwAA4OJ14gEAAACQ43XiA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Kk3a70BAAAQ6JQ8+38AAHCkYmi9AQAA0G4ZdPt/AAAAAAAAAAAAAAGnzDz7fwAAAgAAAAAAAAACAAAAAAAAAAAAAAAAAAAAAAAAAAAAAAD3DrKMAicAAFBdYmi9AQAA8Pe2a70BAAAAAAAAAAAAAAAXXWi9AQAAuIJ14gAAAADg////AAAAAAYAAAAAAAAAAwAAAAAAAADcgXXiAQAAADCCdeIBAAAA0c3vc/t/AAAAAAAAAAAAAADpHnQAAAAAAAAAAAAAAAD/oJw8+38AAAAXXWi9AQAAqzLzc/t/AACAgXXiAQAAADCCdeIB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BZX70BAAAAAAAAAAAAAAoAAAAAAAAAwAdydvt/AAAAAAAAAAAAAAAAAAAAAAAAAAAAAAAAAAAAAAAAAAAAAAR1deIBAAAAuAUfdPt/AAAYTf1O3LUAAABpB3X7fwAAUH9laL0BAAAjmOE/AAAAAMwAAAAAAAAApgiTPPt/AAAzBAAAAAAAAMD4qGu9AQAA0CVq0M5l2gEAAAAAAAAAAAwAAAAAAAAA0QeTPAAAAAABAAAAAAAAAMDRrF29AQAAAAAAAAAAAACrMvNz+38AAGB0deIBAAAAZAAAAAAAAAAIAGlyv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L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P/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ToP/t/AAAKAAsAAAAAANBuGXT7fwAAAAAAAAAAAACspOg/+38AAAAAAAAAAAAAMHMHdft/AAAAAAAAAAAAAAAAAAAAAAAAR++yjAInAADTZ6E8+38AAEgAAAC9AQAAAAAAAAAAAAAAF11ovQEAAEijdeIAAAAA9f///wAAAAAJAAAAAAAAAAAAAAAAAAAAbKJ14gEAAADAonXiAQAAANHN73P7fwAAAAAAAAAAAAAAAAAAAAAAAAAXXWi9AQAASKN14gEAAAAAF11ovQEAAKsy83P7fwAAEKJ14gEAAADAonXiA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+HT7fwAACQAAAAEAAADQbhl0+38AAAAAAAAAAAAAh6ToP/t/AABQoKRdvQEAAAAAAAAAAAAAAAAAAAAAAAAAAAAAAAAAABeQsowCJwAAAAAAAPt/AADA4nXiAQAAAAAAAAAAAAAAABddaL0BAAAA5HXiAAAAAMD4qGu9AQAABwAAAAAAAADw12JovQEAADzjdeIBAAAAkON14gEAAADRze9z+38AAMDideIBAAAA8RtydgAAAABkQpo8+38AABEbcnb7fwAAABddaL0BAACrMvNz+38AAODideIBAAAAkON14g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CpN2u9AQAAEOiUPPt/AABwpGJovQEAANBuGXT7fwAAAAAAAAAAAAABp8w8+38AAAIAAAAAAAAAAgAAAAAAAAAAAAAAAAAAAAAAAAAAAAAA9w6yjAInAABQXWJovQEAAPD3tmu9AQAAAAAAAAAAAAAAF11ovQEAALiCdeIAAAAA4P///wAAAAAGAAAAAAAAAAMAAAAAAAAA3IF14gEAAAAwgnXiAQAAANHN73P7fwAAAAAAAAAAAAAA6R50AAAAAAAAAAAAAAAA/6CcPPt/AAAAF11ovQEAAKsy83P7fwAAgIF14gEAAAAwgnXiA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UXG9AQAA/3//f/9//39Ue6AwAQAiBMAHcnb7fwAAAAAAAP9//38AM59dvQEAAAAAywA+S/9/AACfXb0BAADQAp9dvQEAAP9/un8gRQMAGE39Tty1AABQDZ9dvQEAAFB/ZWi9AQAAI5jhPwAAAADMAAAAAAAAAKYIkzz7fwAAQQQAAAAAAADA+KhrvQEAANAlatDOZdoBAAAAAAAAAAAQAAAAAAAAANEHkzwAAAAAAQAAAAAAAADA0axdvQEAAAAAAAAAAAAAqzLzc/t/AABgdHXiAQAAAGQAAAAAAAAACACScsU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23A0-900D-4CC7-8E0A-9CC96610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9</cp:revision>
  <cp:lastPrinted>2020-05-22T05:31:00Z</cp:lastPrinted>
  <dcterms:created xsi:type="dcterms:W3CDTF">2024-02-06T14:19:00Z</dcterms:created>
  <dcterms:modified xsi:type="dcterms:W3CDTF">2024-02-22T11:00:00Z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