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2073D0" w:rsidP="002073D0">
      <w:pPr>
        <w:spacing w:line="360" w:lineRule="auto"/>
        <w:jc w:val="both"/>
      </w:pPr>
      <w:r>
        <w:t>Изх.№25-00-68/13.05.2025г.</w:t>
      </w:r>
      <w:bookmarkStart w:id="0" w:name="_GoBack"/>
      <w:bookmarkEnd w:id="0"/>
    </w:p>
    <w:p w:rsidR="00B90CE6" w:rsidRPr="00B90CE6" w:rsidRDefault="00B90CE6" w:rsidP="006223A6">
      <w:pPr>
        <w:spacing w:line="360" w:lineRule="auto"/>
        <w:jc w:val="center"/>
      </w:pPr>
    </w:p>
    <w:p w:rsidR="00680524" w:rsidRDefault="00680524" w:rsidP="00680524">
      <w:pPr>
        <w:tabs>
          <w:tab w:val="left" w:pos="5529"/>
        </w:tabs>
        <w:ind w:left="6379" w:hanging="567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ДО</w:t>
      </w:r>
    </w:p>
    <w:p w:rsidR="00680524" w:rsidRDefault="00680524" w:rsidP="00680524">
      <w:pPr>
        <w:tabs>
          <w:tab w:val="left" w:pos="5529"/>
        </w:tabs>
        <w:ind w:left="6379"/>
        <w:rPr>
          <w:b/>
        </w:rPr>
      </w:pPr>
      <w:r>
        <w:rPr>
          <w:b/>
        </w:rPr>
        <w:t>ОБЩИНСКИ СЪВЕТ</w:t>
      </w:r>
    </w:p>
    <w:p w:rsidR="00680524" w:rsidRDefault="00680524" w:rsidP="00680524">
      <w:pPr>
        <w:tabs>
          <w:tab w:val="left" w:pos="5529"/>
        </w:tabs>
        <w:ind w:left="6379"/>
        <w:rPr>
          <w:b/>
        </w:rPr>
      </w:pPr>
      <w:r>
        <w:rPr>
          <w:b/>
        </w:rPr>
        <w:t>ГРАД РУДОЗЕМ</w:t>
      </w:r>
    </w:p>
    <w:p w:rsidR="00680524" w:rsidRDefault="00680524" w:rsidP="00680524">
      <w:pPr>
        <w:tabs>
          <w:tab w:val="left" w:pos="5529"/>
        </w:tabs>
        <w:rPr>
          <w:b/>
        </w:rPr>
      </w:pPr>
    </w:p>
    <w:p w:rsidR="00680524" w:rsidRDefault="00680524" w:rsidP="00680524">
      <w:pPr>
        <w:ind w:firstLine="567"/>
        <w:jc w:val="center"/>
        <w:rPr>
          <w:b/>
        </w:rPr>
      </w:pPr>
    </w:p>
    <w:p w:rsidR="00680524" w:rsidRDefault="00680524" w:rsidP="00680524">
      <w:pPr>
        <w:ind w:firstLine="567"/>
        <w:jc w:val="center"/>
        <w:rPr>
          <w:b/>
        </w:rPr>
      </w:pPr>
    </w:p>
    <w:p w:rsidR="00680524" w:rsidRDefault="00680524" w:rsidP="00680524">
      <w:pPr>
        <w:ind w:firstLine="567"/>
        <w:jc w:val="center"/>
        <w:rPr>
          <w:b/>
          <w:sz w:val="28"/>
          <w:szCs w:val="28"/>
        </w:rPr>
      </w:pPr>
      <w:r w:rsidRPr="00680524">
        <w:rPr>
          <w:b/>
          <w:sz w:val="28"/>
          <w:szCs w:val="28"/>
        </w:rPr>
        <w:t>ДОКЛАДНА ЗАПИСКА</w:t>
      </w:r>
    </w:p>
    <w:p w:rsidR="00680524" w:rsidRPr="00680524" w:rsidRDefault="00680524" w:rsidP="00680524">
      <w:pPr>
        <w:ind w:firstLine="567"/>
        <w:jc w:val="center"/>
        <w:rPr>
          <w:b/>
          <w:sz w:val="28"/>
          <w:szCs w:val="28"/>
        </w:rPr>
      </w:pPr>
    </w:p>
    <w:p w:rsidR="00680524" w:rsidRPr="00680524" w:rsidRDefault="00680524" w:rsidP="00680524">
      <w:pPr>
        <w:jc w:val="center"/>
        <w:rPr>
          <w:b/>
          <w:sz w:val="28"/>
          <w:szCs w:val="28"/>
        </w:rPr>
      </w:pPr>
      <w:r w:rsidRPr="00680524">
        <w:rPr>
          <w:b/>
          <w:sz w:val="28"/>
          <w:szCs w:val="28"/>
        </w:rPr>
        <w:t>от</w:t>
      </w:r>
    </w:p>
    <w:p w:rsidR="00680524" w:rsidRPr="00680524" w:rsidRDefault="00680524" w:rsidP="00680524">
      <w:pPr>
        <w:jc w:val="center"/>
        <w:rPr>
          <w:b/>
          <w:sz w:val="28"/>
          <w:szCs w:val="28"/>
        </w:rPr>
      </w:pPr>
    </w:p>
    <w:p w:rsidR="00680524" w:rsidRPr="00680524" w:rsidRDefault="00680524" w:rsidP="00680524">
      <w:pPr>
        <w:jc w:val="center"/>
        <w:rPr>
          <w:b/>
          <w:sz w:val="26"/>
          <w:szCs w:val="26"/>
        </w:rPr>
      </w:pPr>
      <w:r w:rsidRPr="00680524">
        <w:rPr>
          <w:b/>
          <w:sz w:val="26"/>
          <w:szCs w:val="26"/>
        </w:rPr>
        <w:t xml:space="preserve">инж. Недко Фиданов </w:t>
      </w:r>
      <w:proofErr w:type="spellStart"/>
      <w:r w:rsidRPr="00680524">
        <w:rPr>
          <w:b/>
          <w:sz w:val="26"/>
          <w:szCs w:val="26"/>
        </w:rPr>
        <w:t>Кулевски</w:t>
      </w:r>
      <w:proofErr w:type="spellEnd"/>
      <w:r w:rsidRPr="00680524">
        <w:rPr>
          <w:b/>
          <w:sz w:val="26"/>
          <w:szCs w:val="26"/>
        </w:rPr>
        <w:t xml:space="preserve"> – кмет на община Рудозем</w:t>
      </w:r>
    </w:p>
    <w:p w:rsidR="00680524" w:rsidRDefault="00680524" w:rsidP="00680524">
      <w:pPr>
        <w:jc w:val="center"/>
        <w:rPr>
          <w:b/>
        </w:rPr>
      </w:pPr>
    </w:p>
    <w:p w:rsidR="00680524" w:rsidRDefault="00680524" w:rsidP="00680524">
      <w:pPr>
        <w:jc w:val="center"/>
        <w:rPr>
          <w:b/>
        </w:rPr>
      </w:pPr>
    </w:p>
    <w:p w:rsidR="00680524" w:rsidRDefault="00680524" w:rsidP="00680524">
      <w:pPr>
        <w:ind w:firstLine="567"/>
        <w:jc w:val="both"/>
      </w:pPr>
      <w:r>
        <w:rPr>
          <w:b/>
        </w:rPr>
        <w:t>ОТНОСНО:</w:t>
      </w:r>
      <w:r>
        <w:t xml:space="preserve"> </w:t>
      </w:r>
      <w:r w:rsidRPr="00680524">
        <w:t>Определяне размера на трудов</w:t>
      </w:r>
      <w:r w:rsidR="00AF7E05">
        <w:rPr>
          <w:lang w:val="en-US"/>
        </w:rPr>
        <w:t>о</w:t>
      </w:r>
      <w:r w:rsidRPr="00680524">
        <w:t>т</w:t>
      </w:r>
      <w:r w:rsidR="00AF7E05">
        <w:t>о</w:t>
      </w:r>
      <w:r w:rsidRPr="00680524">
        <w:t xml:space="preserve"> възнаграждени</w:t>
      </w:r>
      <w:r w:rsidR="00AF7E05">
        <w:t>е</w:t>
      </w:r>
      <w:r w:rsidRPr="00680524">
        <w:t xml:space="preserve"> на кмет</w:t>
      </w:r>
      <w:r w:rsidR="00AF7E05">
        <w:t>а</w:t>
      </w:r>
      <w:r w:rsidRPr="00680524">
        <w:t xml:space="preserve"> на община Рудозем.</w:t>
      </w:r>
    </w:p>
    <w:p w:rsidR="00680524" w:rsidRDefault="00680524" w:rsidP="00680524">
      <w:pPr>
        <w:jc w:val="both"/>
      </w:pPr>
    </w:p>
    <w:p w:rsidR="00680524" w:rsidRPr="00680524" w:rsidRDefault="00680524" w:rsidP="00680524">
      <w:pPr>
        <w:ind w:left="567"/>
        <w:jc w:val="both"/>
        <w:rPr>
          <w:b/>
        </w:rPr>
      </w:pPr>
      <w:r w:rsidRPr="00680524">
        <w:rPr>
          <w:b/>
        </w:rPr>
        <w:t>УВАЖАЕМИ Г-Н ПРЕДСЕДАТЕЛ,</w:t>
      </w:r>
    </w:p>
    <w:p w:rsidR="00680524" w:rsidRPr="00680524" w:rsidRDefault="00680524" w:rsidP="00680524">
      <w:pPr>
        <w:ind w:left="567"/>
        <w:jc w:val="both"/>
        <w:rPr>
          <w:b/>
        </w:rPr>
      </w:pPr>
      <w:r w:rsidRPr="00680524">
        <w:rPr>
          <w:b/>
        </w:rPr>
        <w:t>УВАЖАЕМИ ДАМИ И ГОСПОДА ОБЩИНСКИ СВЕТНИЦИ,</w:t>
      </w:r>
    </w:p>
    <w:p w:rsidR="00680524" w:rsidRDefault="00680524" w:rsidP="00680524">
      <w:pPr>
        <w:ind w:left="851"/>
        <w:jc w:val="both"/>
      </w:pPr>
    </w:p>
    <w:p w:rsidR="00680524" w:rsidRDefault="00680524" w:rsidP="00680524">
      <w:pPr>
        <w:ind w:firstLine="567"/>
        <w:jc w:val="both"/>
      </w:pPr>
      <w:r>
        <w:t xml:space="preserve">Съгласно чл.21, ал.1, т.5 от Закона за местното самоуправление и местната администрация, Общинския съвет определя размера на трудовите възнаграждения на кметовете в рамките на действащата нормативна уредба и средствата за работната заплата на персонала от общинския бюджет по предложение на </w:t>
      </w:r>
      <w:proofErr w:type="spellStart"/>
      <w:r>
        <w:t>кмата</w:t>
      </w:r>
      <w:proofErr w:type="spellEnd"/>
      <w:r>
        <w:t xml:space="preserve"> на общината.</w:t>
      </w:r>
    </w:p>
    <w:p w:rsidR="00EF567F" w:rsidRDefault="00680524" w:rsidP="00FC2E28">
      <w:pPr>
        <w:ind w:firstLine="567"/>
        <w:jc w:val="both"/>
      </w:pPr>
      <w:r>
        <w:t>При определяне размера на възнаграждението е взета предвид разпоредбата на             чл.5, ал.16 от ПМС №</w:t>
      </w:r>
      <w:r w:rsidR="003D2274">
        <w:t xml:space="preserve"> </w:t>
      </w:r>
      <w:r>
        <w:t>67 от 14 април 2010 г. за заплатите в бюджетните организации и дейности, която гласи, че основните месечни заплати на кметовете на общини, райони и кметства се определят от съответния общински съвет при условията на Закона за местното самоуправление и местната администрация, като размерът на определените заплати не може да надхвърля основната месечна заплата на министър.</w:t>
      </w:r>
    </w:p>
    <w:p w:rsidR="000E595A" w:rsidRPr="00B5244F" w:rsidRDefault="000E595A" w:rsidP="00FC2E28">
      <w:pPr>
        <w:ind w:firstLine="567"/>
        <w:jc w:val="both"/>
        <w:rPr>
          <w:lang w:val="en-US"/>
        </w:rPr>
      </w:pPr>
      <w:r w:rsidRPr="000E595A">
        <w:t>С чл. 54 от ЗДБРБ за 2025 г. са определени средствата за общинската администрация по общини, в т.ч. средства за кметове и кметски наместници и средства за служители в общинската администрация.</w:t>
      </w:r>
      <w:r w:rsidR="00B5244F">
        <w:rPr>
          <w:lang w:val="en-US"/>
        </w:rPr>
        <w:t xml:space="preserve"> </w:t>
      </w:r>
    </w:p>
    <w:p w:rsidR="00FC2E28" w:rsidRDefault="00FC2E28" w:rsidP="00FC2E28">
      <w:pPr>
        <w:ind w:firstLine="567"/>
        <w:jc w:val="both"/>
      </w:pPr>
      <w:r>
        <w:t xml:space="preserve"> Следва да се отбележи, че увеличението на възнагражденията</w:t>
      </w:r>
      <w:r w:rsidRPr="00FC2E28">
        <w:t xml:space="preserve"> </w:t>
      </w:r>
      <w:r>
        <w:t>на кметовете и кметските наместници през новата бюджетна година със задна дата е в съответствие и със Закона за държавния бюджет на Република България за 2025 г., тъй като в § 41 от неговите Преходни и заключителни разпоредби е предвидено, че същия</w:t>
      </w:r>
      <w:r w:rsidR="00DB109F">
        <w:t>т</w:t>
      </w:r>
      <w:r>
        <w:t xml:space="preserve"> влиза в сила от 1 януари 2025 г.</w:t>
      </w:r>
    </w:p>
    <w:p w:rsidR="00680524" w:rsidRDefault="001A4E3D" w:rsidP="00680524">
      <w:pPr>
        <w:ind w:firstLine="567"/>
        <w:jc w:val="both"/>
        <w:rPr>
          <w:b/>
        </w:rPr>
      </w:pPr>
      <w:r>
        <w:t xml:space="preserve">Във </w:t>
      </w:r>
      <w:r w:rsidR="00FC2E28">
        <w:t xml:space="preserve">тази </w:t>
      </w:r>
      <w:r>
        <w:t>връзка са издаден</w:t>
      </w:r>
      <w:r w:rsidR="00116A5C">
        <w:t>и</w:t>
      </w:r>
      <w:r>
        <w:t xml:space="preserve"> писмени Указания № ФО-4/02.05.2025 г. на Министерство на финансите относно: съставянето изпълнението на бюджетите на общините и на сметките за средства от Европейския съюз за 2025 г. В раздел VII. „Планиране и отчитане на  разходите по функции”, 1. Функция „Общи държавни служби”, Дейност 122 „Общинска администрация” </w:t>
      </w:r>
      <w:r w:rsidR="00116A5C">
        <w:t>от</w:t>
      </w:r>
      <w:r>
        <w:t xml:space="preserve"> посочените указания </w:t>
      </w:r>
      <w:r w:rsidR="00083C7F">
        <w:t xml:space="preserve">изрично е посочено, че </w:t>
      </w:r>
      <w:r w:rsidR="00083C7F" w:rsidRPr="00083C7F">
        <w:rPr>
          <w:b/>
        </w:rPr>
        <w:t>средствата за възнаграждения и осигурителни вноски на кметовете на кметства и кметските наместници по бюджетите на общините, се разпределят на основание на определените от общинския съвет индивидуални заплати считано от 01.01.2025 г.</w:t>
      </w:r>
    </w:p>
    <w:p w:rsidR="00FC2E28" w:rsidRPr="001A4E3D" w:rsidRDefault="00FC2E28" w:rsidP="000E595A">
      <w:pPr>
        <w:jc w:val="both"/>
      </w:pPr>
    </w:p>
    <w:p w:rsidR="00680524" w:rsidRDefault="00680524" w:rsidP="000458D1">
      <w:pPr>
        <w:tabs>
          <w:tab w:val="left" w:pos="567"/>
        </w:tabs>
        <w:jc w:val="both"/>
      </w:pPr>
      <w:r>
        <w:lastRenderedPageBreak/>
        <w:t xml:space="preserve">   </w:t>
      </w:r>
      <w:r w:rsidR="00E41EBC">
        <w:t xml:space="preserve">       Предвид гореизложеното </w:t>
      </w:r>
      <w:r>
        <w:t>на основание чл.21, ал.1, т.5 и чл.38, ал.7 от Закона за местното самоуправление и местната администрация,  чл.5, ал.16 от ПМС № 67 от 14 април 2010 г. за заплатите в бюджетните организации и дейности,</w:t>
      </w:r>
      <w:r w:rsidR="000458D1" w:rsidRPr="000458D1">
        <w:t xml:space="preserve"> </w:t>
      </w:r>
      <w:r w:rsidR="000458D1">
        <w:t>§ 41 от Преходните и заключителни разпоредби</w:t>
      </w:r>
      <w:r w:rsidR="000458D1" w:rsidRPr="000458D1">
        <w:t xml:space="preserve"> </w:t>
      </w:r>
      <w:r w:rsidR="000458D1">
        <w:t>на Закона за държавния бюджет на Република България за 2025 г.</w:t>
      </w:r>
      <w:r w:rsidR="00E41EBC">
        <w:t xml:space="preserve"> и в изпълнение на Указания № ФО-4/02.05.2025 г. на Министерство на финансите относно: съставянето изпълнението на бюджетите на общините и на сметките за средства от Европейския съюз за 2025 г., </w:t>
      </w:r>
      <w:r>
        <w:t>предлагам на Общински съвет- Рудозем да разгледа, обсъди и приеме следното</w:t>
      </w:r>
    </w:p>
    <w:p w:rsidR="00680524" w:rsidRDefault="00680524" w:rsidP="00680524">
      <w:pPr>
        <w:ind w:firstLine="567"/>
        <w:jc w:val="center"/>
      </w:pPr>
    </w:p>
    <w:p w:rsidR="00083C7F" w:rsidRDefault="00083C7F" w:rsidP="00680524">
      <w:pPr>
        <w:ind w:firstLine="567"/>
        <w:jc w:val="center"/>
      </w:pPr>
    </w:p>
    <w:p w:rsidR="00680524" w:rsidRDefault="00680524" w:rsidP="00680524">
      <w:pPr>
        <w:ind w:firstLine="567"/>
        <w:jc w:val="center"/>
        <w:rPr>
          <w:b/>
        </w:rPr>
      </w:pPr>
      <w:r>
        <w:rPr>
          <w:b/>
        </w:rPr>
        <w:t>ПРОЕКТОРЕШЕНИЕ:</w:t>
      </w:r>
    </w:p>
    <w:p w:rsidR="00680524" w:rsidRDefault="00680524" w:rsidP="00680524">
      <w:pPr>
        <w:ind w:firstLine="567"/>
        <w:jc w:val="both"/>
        <w:rPr>
          <w:b/>
        </w:rPr>
      </w:pPr>
    </w:p>
    <w:p w:rsidR="00AF7E05" w:rsidRDefault="00AF7E05" w:rsidP="00AF7E05">
      <w:pPr>
        <w:ind w:firstLine="567"/>
        <w:jc w:val="both"/>
        <w:rPr>
          <w:lang w:val="en-US"/>
        </w:rPr>
      </w:pPr>
      <w:r>
        <w:t xml:space="preserve">Определя основно трудово възнаграждение на кмета на община Рудозем в размер на </w:t>
      </w:r>
      <w:r w:rsidRPr="00751D87">
        <w:rPr>
          <w:color w:val="000000" w:themeColor="text1"/>
        </w:rPr>
        <w:t xml:space="preserve">4800,00 </w:t>
      </w:r>
      <w:r>
        <w:t>лв., считано от 01.0</w:t>
      </w:r>
      <w:r>
        <w:rPr>
          <w:lang w:val="en-US"/>
        </w:rPr>
        <w:t>1</w:t>
      </w:r>
      <w:r>
        <w:t>.2025 г.</w:t>
      </w:r>
    </w:p>
    <w:p w:rsidR="00AF7E05" w:rsidRDefault="00AF7E05" w:rsidP="00AF7E05">
      <w:pPr>
        <w:ind w:firstLine="567"/>
        <w:jc w:val="both"/>
        <w:rPr>
          <w:lang w:val="en-US"/>
        </w:rPr>
      </w:pPr>
    </w:p>
    <w:p w:rsidR="00AF7E05" w:rsidRDefault="00AF7E05" w:rsidP="00AF7E05">
      <w:pPr>
        <w:ind w:firstLine="567"/>
        <w:jc w:val="both"/>
        <w:rPr>
          <w:lang w:val="en-US"/>
        </w:rPr>
      </w:pPr>
    </w:p>
    <w:p w:rsidR="00AF7E05" w:rsidRDefault="00AF7E05" w:rsidP="00AF7E05">
      <w:pPr>
        <w:ind w:firstLine="567"/>
        <w:jc w:val="both"/>
        <w:rPr>
          <w:lang w:val="en-US"/>
        </w:rPr>
      </w:pPr>
    </w:p>
    <w:p w:rsidR="00AF7E05" w:rsidRPr="00AF7E05" w:rsidRDefault="00AF7E05" w:rsidP="00AF7E05">
      <w:pPr>
        <w:ind w:firstLine="567"/>
        <w:jc w:val="both"/>
        <w:rPr>
          <w:lang w:val="en-US"/>
        </w:rPr>
      </w:pPr>
    </w:p>
    <w:p w:rsidR="003933E6" w:rsidRDefault="003933E6" w:rsidP="00E84A49"/>
    <w:p w:rsidR="008D1BC9" w:rsidRPr="008D1BC9" w:rsidRDefault="008D1BC9" w:rsidP="00E84A49">
      <w:pPr>
        <w:rPr>
          <w:sz w:val="16"/>
          <w:szCs w:val="16"/>
        </w:rPr>
      </w:pPr>
      <w:r w:rsidRPr="008D1BC9">
        <w:rPr>
          <w:sz w:val="16"/>
          <w:szCs w:val="16"/>
        </w:rPr>
        <w:t>СБ/</w:t>
      </w:r>
    </w:p>
    <w:p w:rsidR="003933E6" w:rsidRDefault="003933E6" w:rsidP="00E023B6">
      <w:pPr>
        <w:jc w:val="center"/>
      </w:pPr>
    </w:p>
    <w:p w:rsidR="0007633E" w:rsidRDefault="0007633E" w:rsidP="00E023B6">
      <w:pPr>
        <w:rPr>
          <w:b/>
          <w:lang w:val="en-US"/>
        </w:rPr>
      </w:pPr>
    </w:p>
    <w:p w:rsidR="00ED7919" w:rsidRPr="003933E6" w:rsidRDefault="002073D0" w:rsidP="000302F1">
      <w:pPr>
        <w:tabs>
          <w:tab w:val="left" w:pos="284"/>
          <w:tab w:val="left" w:pos="606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r w:rsidR="003933E6">
        <w:tab/>
      </w:r>
    </w:p>
    <w:sectPr w:rsidR="00ED7919" w:rsidRPr="003933E6" w:rsidSect="002A7C73">
      <w:footerReference w:type="default" r:id="rId9"/>
      <w:headerReference w:type="first" r:id="rId10"/>
      <w:footerReference w:type="first" r:id="rId11"/>
      <w:pgSz w:w="11906" w:h="16838"/>
      <w:pgMar w:top="1417" w:right="991" w:bottom="426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55" w:rsidRDefault="00926E55">
      <w:r>
        <w:separator/>
      </w:r>
    </w:p>
  </w:endnote>
  <w:endnote w:type="continuationSeparator" w:id="0">
    <w:p w:rsidR="00926E55" w:rsidRDefault="0092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55" w:rsidRDefault="00926E55">
      <w:r>
        <w:separator/>
      </w:r>
    </w:p>
  </w:footnote>
  <w:footnote w:type="continuationSeparator" w:id="0">
    <w:p w:rsidR="00926E55" w:rsidRDefault="0092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E73"/>
    <w:multiLevelType w:val="hybridMultilevel"/>
    <w:tmpl w:val="D11C9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3EA2617"/>
    <w:multiLevelType w:val="hybridMultilevel"/>
    <w:tmpl w:val="10387054"/>
    <w:lvl w:ilvl="0" w:tplc="DCAC2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90643"/>
    <w:multiLevelType w:val="hybridMultilevel"/>
    <w:tmpl w:val="F0F23D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22F38"/>
    <w:rsid w:val="000302F1"/>
    <w:rsid w:val="000410EC"/>
    <w:rsid w:val="00044505"/>
    <w:rsid w:val="000458D1"/>
    <w:rsid w:val="0007234F"/>
    <w:rsid w:val="0007633E"/>
    <w:rsid w:val="00083C7F"/>
    <w:rsid w:val="000A338B"/>
    <w:rsid w:val="000C1F3B"/>
    <w:rsid w:val="000E595A"/>
    <w:rsid w:val="000F66B8"/>
    <w:rsid w:val="00116A5C"/>
    <w:rsid w:val="00124108"/>
    <w:rsid w:val="00170E68"/>
    <w:rsid w:val="001A4E3D"/>
    <w:rsid w:val="001A652B"/>
    <w:rsid w:val="001B0CDC"/>
    <w:rsid w:val="001B1492"/>
    <w:rsid w:val="001C4B9C"/>
    <w:rsid w:val="001D4E51"/>
    <w:rsid w:val="001D73B6"/>
    <w:rsid w:val="001E78D0"/>
    <w:rsid w:val="00205A87"/>
    <w:rsid w:val="002073D0"/>
    <w:rsid w:val="00207C70"/>
    <w:rsid w:val="00257F8F"/>
    <w:rsid w:val="002712AC"/>
    <w:rsid w:val="002A7C73"/>
    <w:rsid w:val="002B31AD"/>
    <w:rsid w:val="002C6406"/>
    <w:rsid w:val="002D38A8"/>
    <w:rsid w:val="002D4AF4"/>
    <w:rsid w:val="002F3DAA"/>
    <w:rsid w:val="002F79D2"/>
    <w:rsid w:val="0030745B"/>
    <w:rsid w:val="00314C82"/>
    <w:rsid w:val="00331B37"/>
    <w:rsid w:val="00337C13"/>
    <w:rsid w:val="00346B98"/>
    <w:rsid w:val="00363878"/>
    <w:rsid w:val="00364DFE"/>
    <w:rsid w:val="00387FB5"/>
    <w:rsid w:val="00391119"/>
    <w:rsid w:val="003931AA"/>
    <w:rsid w:val="003933E6"/>
    <w:rsid w:val="00395DF7"/>
    <w:rsid w:val="003A0BA3"/>
    <w:rsid w:val="003A3AB7"/>
    <w:rsid w:val="003B60F7"/>
    <w:rsid w:val="003B77B5"/>
    <w:rsid w:val="003D2274"/>
    <w:rsid w:val="003E2B3C"/>
    <w:rsid w:val="003F3DBF"/>
    <w:rsid w:val="00405FC0"/>
    <w:rsid w:val="00424E0A"/>
    <w:rsid w:val="004262FC"/>
    <w:rsid w:val="00436ADC"/>
    <w:rsid w:val="00451507"/>
    <w:rsid w:val="00474217"/>
    <w:rsid w:val="004933B9"/>
    <w:rsid w:val="004E6B0E"/>
    <w:rsid w:val="004F5809"/>
    <w:rsid w:val="00501721"/>
    <w:rsid w:val="0051014B"/>
    <w:rsid w:val="00525C79"/>
    <w:rsid w:val="00576646"/>
    <w:rsid w:val="005A4EEC"/>
    <w:rsid w:val="005D49AA"/>
    <w:rsid w:val="005E1CC0"/>
    <w:rsid w:val="005F1AFA"/>
    <w:rsid w:val="005F1CBD"/>
    <w:rsid w:val="005F7701"/>
    <w:rsid w:val="006065DE"/>
    <w:rsid w:val="00614F84"/>
    <w:rsid w:val="00616423"/>
    <w:rsid w:val="00621F35"/>
    <w:rsid w:val="006223A6"/>
    <w:rsid w:val="00641E02"/>
    <w:rsid w:val="00641F55"/>
    <w:rsid w:val="0064738F"/>
    <w:rsid w:val="00665032"/>
    <w:rsid w:val="00680524"/>
    <w:rsid w:val="006E22BD"/>
    <w:rsid w:val="00701998"/>
    <w:rsid w:val="00733A0C"/>
    <w:rsid w:val="00794DFE"/>
    <w:rsid w:val="007A4237"/>
    <w:rsid w:val="007E0860"/>
    <w:rsid w:val="007E4CB7"/>
    <w:rsid w:val="007F32EE"/>
    <w:rsid w:val="007F7A64"/>
    <w:rsid w:val="00814EE8"/>
    <w:rsid w:val="00815746"/>
    <w:rsid w:val="008219EE"/>
    <w:rsid w:val="00837E25"/>
    <w:rsid w:val="0084795A"/>
    <w:rsid w:val="00852881"/>
    <w:rsid w:val="00857476"/>
    <w:rsid w:val="008D1BC9"/>
    <w:rsid w:val="008D55A3"/>
    <w:rsid w:val="00910E16"/>
    <w:rsid w:val="009120AD"/>
    <w:rsid w:val="00924F67"/>
    <w:rsid w:val="00925EC0"/>
    <w:rsid w:val="00926E55"/>
    <w:rsid w:val="00926EBB"/>
    <w:rsid w:val="00991C03"/>
    <w:rsid w:val="00992D96"/>
    <w:rsid w:val="009D5D6C"/>
    <w:rsid w:val="009D7FD8"/>
    <w:rsid w:val="009F18D5"/>
    <w:rsid w:val="00A21FDD"/>
    <w:rsid w:val="00A24EFA"/>
    <w:rsid w:val="00AB578A"/>
    <w:rsid w:val="00AB6CA1"/>
    <w:rsid w:val="00AC6F2D"/>
    <w:rsid w:val="00AD2F3E"/>
    <w:rsid w:val="00AD5CBB"/>
    <w:rsid w:val="00AE2168"/>
    <w:rsid w:val="00AF4C19"/>
    <w:rsid w:val="00AF7E05"/>
    <w:rsid w:val="00B007BC"/>
    <w:rsid w:val="00B42987"/>
    <w:rsid w:val="00B5244F"/>
    <w:rsid w:val="00B67D64"/>
    <w:rsid w:val="00B87F05"/>
    <w:rsid w:val="00B90CE6"/>
    <w:rsid w:val="00BB27AF"/>
    <w:rsid w:val="00BD77AB"/>
    <w:rsid w:val="00C1262B"/>
    <w:rsid w:val="00C21CE5"/>
    <w:rsid w:val="00C4576A"/>
    <w:rsid w:val="00C6474B"/>
    <w:rsid w:val="00C67DD7"/>
    <w:rsid w:val="00C80276"/>
    <w:rsid w:val="00C87A0A"/>
    <w:rsid w:val="00CA1DD4"/>
    <w:rsid w:val="00CB4E6F"/>
    <w:rsid w:val="00CE55B5"/>
    <w:rsid w:val="00D00374"/>
    <w:rsid w:val="00D44677"/>
    <w:rsid w:val="00D734A6"/>
    <w:rsid w:val="00D853E8"/>
    <w:rsid w:val="00DA015B"/>
    <w:rsid w:val="00DB109F"/>
    <w:rsid w:val="00DC3734"/>
    <w:rsid w:val="00DF64E1"/>
    <w:rsid w:val="00E023B6"/>
    <w:rsid w:val="00E3228A"/>
    <w:rsid w:val="00E41EBC"/>
    <w:rsid w:val="00E5072A"/>
    <w:rsid w:val="00E678CA"/>
    <w:rsid w:val="00E84A49"/>
    <w:rsid w:val="00EB0129"/>
    <w:rsid w:val="00EB30CB"/>
    <w:rsid w:val="00EC7CC1"/>
    <w:rsid w:val="00ED7919"/>
    <w:rsid w:val="00EE373E"/>
    <w:rsid w:val="00EF567F"/>
    <w:rsid w:val="00F00D25"/>
    <w:rsid w:val="00F24888"/>
    <w:rsid w:val="00F5208C"/>
    <w:rsid w:val="00F5776F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B718F6F"/>
  <w15:docId w15:val="{587B61F2-F1F6-4870-8022-FDE6932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uiPriority w:val="99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794DFE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794DFE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794D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794DF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794DF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794DF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794DFE"/>
    <w:rPr>
      <w:rFonts w:ascii="Tahoma" w:hAnsi="Tahoma" w:cs="Tahoma"/>
      <w:b/>
      <w:bCs/>
      <w:sz w:val="26"/>
      <w:szCs w:val="26"/>
    </w:rPr>
  </w:style>
  <w:style w:type="character" w:customStyle="1" w:styleId="samedocreference">
    <w:name w:val="samedocreference"/>
    <w:basedOn w:val="a0"/>
    <w:uiPriority w:val="99"/>
    <w:rsid w:val="00794DFE"/>
  </w:style>
  <w:style w:type="paragraph" w:styleId="af3">
    <w:name w:val="No Spacing"/>
    <w:uiPriority w:val="1"/>
    <w:qFormat/>
    <w:rsid w:val="00794D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8CmPcAtkHw9sSgBNL3VOC9YtoKUtRFm9tg0fkyE/a0U=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Ze2ny0PnKbhTOWQ/9j12rrmypmV16oa9aDbHAwx42vI=</DigestValue>
    </Reference>
    <Reference Type="http://www.w3.org/2000/09/xmldsig#Object" URI="#idValidSigLnImg">
      <DigestMethod Algorithm="http://www.w3.org/2001/04/xmlenc#sha256"/>
      <DigestValue>thzQN4L7YE/gs+YHMmCEH/qNwYa8zxIDnRstqhjzH44=</DigestValue>
    </Reference>
    <Reference Type="http://www.w3.org/2000/09/xmldsig#Object" URI="#idInvalidSigLnImg">
      <DigestMethod Algorithm="http://www.w3.org/2001/04/xmlenc#sha256"/>
      <DigestValue>Cg4BRiOSkbT7ws3dvMX0XdqU7q0LnJWfBC2MnuhMKVY=</DigestValue>
    </Reference>
  </SignedInfo>
  <SignatureValue>ecL4Q4rGEBGYlXoz3KbOnI321Q0m7mbMRDNIHG+yrH028Z9Ae5zFr8a76/8HtxKSD9rponsQX7kd
ZghQDnUKotvSVB3VJpQy6tNrYSZB0/WXm+i3Y9kCKvdyZs4x/Xc6Ffq34I/JF+MiFAEJZXuKiCQi
wLt2O347daPM01lAOv5Y+cXPKlpKskWJau4o74V/l1f26r9s+TGxvEZXcMSZQpqtgHdgpONcIyx2
IhItknMWjwcHqGlx66m/ZfmOUrVsktXNXdjuHAWUJ54CLFRLa5tOQLR0IHZZuJlZr9V7P8TJUXFI
vSVd4MCUi9hzm4QlUsSemFY8b8FIjXNW8XPK7w==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YklyxDIbCjffWitIeNkTcAA8MvlJjw437/i1LK7RZIY=</DigestValue>
      </Reference>
      <Reference URI="/word/endnotes.xml?ContentType=application/vnd.openxmlformats-officedocument.wordprocessingml.endnotes+xml">
        <DigestMethod Algorithm="http://www.w3.org/2001/04/xmlenc#sha256"/>
        <DigestValue>5BzZpa9pjTq8dY2xGcZB5ihOFjEUVSRntYh/LHz7CCE=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cxsSmVWyxZ90f67cTdwI1tqGNyGVao8VzsuDdm6X4bM=</DigestValue>
      </Reference>
      <Reference URI="/word/header1.xml?ContentType=application/vnd.openxmlformats-officedocument.wordprocessingml.header+xml">
        <DigestMethod Algorithm="http://www.w3.org/2001/04/xmlenc#sha256"/>
        <DigestValue>/0aHrR7hMJ89HkVrYhKv1FFKptocQr4+QJZtVZm1psI=</DigestValue>
      </Reference>
      <Reference URI="/word/media/image1.emf?ContentType=image/x-emf">
        <DigestMethod Algorithm="http://www.w3.org/2001/04/xmlenc#sha256"/>
        <DigestValue>h7sPBVRBrUIy+j7/gaiehuxMdhpSIf17XK8mA7wc20w=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93NUTKtuE2PSltKy4Z9sqNiybLnADFjmJf1mBGwnw5c=</DigestValue>
      </Reference>
      <Reference URI="/word/settings.xml?ContentType=application/vnd.openxmlformats-officedocument.wordprocessingml.settings+xml">
        <DigestMethod Algorithm="http://www.w3.org/2001/04/xmlenc#sha256"/>
        <DigestValue>hT5QXhpKRvQkuvGsDOTsFFc/X8Gc0jMKhVjvWkoaqvA=</DigestValue>
      </Reference>
      <Reference URI="/word/styles.xml?ContentType=application/vnd.openxmlformats-officedocument.wordprocessingml.styles+xml">
        <DigestMethod Algorithm="http://www.w3.org/2001/04/xmlenc#sha256"/>
        <DigestValue>oRJuP97BPP5okjZCc/nEcOSzMRwi9UHysXpethnnlmk=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2025-05-13T12:19:37Z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2025-05-13T12:19:37Z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pef5/AAAJAAAAAQAAAMheO3f+fwAAAAAAAAAAAACHpKtG/n8AACCdbfIuAgAAAAAAAAAAAAAAAAAAAAAAAAAAAAAAAAAAx1r1IvNFAAAAAAAA/n8AAHDo3cLLAAAAAAAAAAAAAABwrYT6LgIAALDp3cIAAAAAILcsgS4CAAAHAAAAAAAAAKDfhPouAgAA7OjdwssAAABA6d3CywAAAMEfEnf+fwAAcOjdwssAAACRLHB5AAAAAGRCsiz+fwAAsStwef5/AABwrYT6LgIAANvXFXf+fwAAkOjdwssAAABA6d3Cy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OyvgC4CAAAQ6Kws/n8AAKDPUvouAgAAyF47d/5/AAAAAAAAAAAAAAGn5Cz+fwAAAgAAAAAAAAACAAAAAAAAAAAAAAAAAAAAAAAAAAAAAACnO/Ui80UAALBYhPouAgAAECtSgS4CAAAAAAAAAAAAAHCthPouAgAAaIjdwgAAAADg////AAAAAAYAAAAAAAAAAwAAAAAAAACMh93CywAAAOCH3cLLAAAAwR8Sd/5/AAAAAAAAAAAAAKDnRXcAAAAAAAAAAAAAAAD/oLQs/n8AAHCthPouAgAA29cVd/5/AAAwh93CywAAAOCH3cLL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t9C4CAAAAAAAAAAAAAAoAAAAAAAAAEBlwef5/AAAAAAAAAAAAAAAAAAAAAAAAAAAAAAAAAAAAAAAAAAAAAAR73cLLAAAAoAZGd/5/AACgk7rKC9QAAABoV3j+fwAAQB6fgC4CAAAjmKRGAAAAAMwAAAAAAAAApgirLP5/AAAzBAAAAAAAACC3LIEuAgAAe6KHGm7L2wEAAAAAAAAAAAwAAAAAAAAA0QerLAAAAAABAAAAAAAAABAEe/IuAgAAAAAAAAAAAADb1xV3/n8AABB63cLLAAAAZAAAAAAAAAAIALKDL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SrRv5/AAAKAAsAAAAAAMheO3f+fwAAAAAAAAAAAACspKtG/n8AAAAAAAAAAAAA4HFXeP5/AAAAAAAAAAAAAAAAAAAAAAAANxr1IvNFAADTZ7ks/n8AAEgAAAAuAgAAAAAAAAAAAABwrYT6LgIAAPio3cIAAAAA9f///wAAAAAJAAAAAAAAAAAAAAAAAAAAHKjdwssAAABwqN3CywAAAMEfEnf+fwAAAAAAAAAAAAAAAAAAAAAAAHCthPouAgAA+KjdwssAAABwrYT6LgIAANvXFXf+fwAAwKfdwssAAABwqN3Cy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KXn+fwAACQAAAAEAAADIXjt3/n8AAAAAAAAAAAAAh6SrRv5/AAAgnW3yLgIAAAAAAAAAAAAAAAAAAAAAAAAAAAAAAAAAAMda9SLzRQAAAAAAAP5/AABw6N3CywAAAAAAAAAAAAAAcK2E+i4CAACw6d3CAAAAACC3LIEuAgAABwAAAAAAAACg34T6LgIAAOzo3cLLAAAAQOndwssAAADBHxJ3/n8AAHDo3cLLAAAAkSxweQAAAABkQrIs/n8AALErcHn+fwAAcK2E+i4CAADb1xV3/n8AAJDo3cLLAAAAQOndws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Dsr4AuAgAAEOisLP5/AACgz1L6LgIAAMheO3f+fwAAAAAAAAAAAAABp+Qs/n8AAAIAAAAAAAAAAgAAAAAAAAAAAAAAAAAAAAAAAAAAAAAApzv1IvNFAACwWIT6LgIAABArUoEuAgAAAAAAAAAAAABwrYT6LgIAAGiI3cIAAAAA4P///wAAAAAGAAAAAAAAAAMAAAAAAAAAjIfdwssAAADgh93CywAAAMEfEnf+fwAAAAAAAAAAAACg50V3AAAAAAAAAAAAAAAA/6C0LP5/AABwrYT6LgIAANvXFXf+fwAAMIfdwssAAADgh93Cy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+4YuAgAA/3//f/9//39Ue6AwAQAiBBAZcHn+fwAAAAAAAP9//3/AM2jyLgIAAAAAywA+S/9/AABo8i4CAADQAmjyLgIAAP9/un8gRQMAoJO6ygvUAABQDWjyLgIAAEAen4AuAgAAI5ikRgAAAADMAAAAAAAAAKYIqyz+fwAAQQQAAAAAAAAgtyyBLgIAAHuihxpuy9sBAAAAAAAAAAAQAAAAAAAAANEHqywAAAAAAQAAAAAAAAAQBHvyLgIAAAAAAAAAAAAA29cVd/5/AAAQet3CywAAAGQAAAAAAAAACADiiS4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F0F2-A266-43B2-807D-94A4B8E0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3</cp:revision>
  <cp:lastPrinted>2020-03-19T14:57:00Z</cp:lastPrinted>
  <dcterms:created xsi:type="dcterms:W3CDTF">2025-05-13T10:54:00Z</dcterms:created>
  <dcterms:modified xsi:type="dcterms:W3CDTF">2025-05-13T12:12:00Z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