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A6" w:rsidRDefault="00713278" w:rsidP="00713278">
      <w:pPr>
        <w:spacing w:line="360" w:lineRule="auto"/>
        <w:jc w:val="both"/>
      </w:pPr>
      <w:r>
        <w:t>Изх.№25-00-67/13.05.2025г.</w:t>
      </w:r>
      <w:bookmarkStart w:id="0" w:name="_GoBack"/>
      <w:bookmarkEnd w:id="0"/>
    </w:p>
    <w:p w:rsidR="00B90CE6" w:rsidRPr="00B90CE6" w:rsidRDefault="00B90CE6" w:rsidP="006223A6">
      <w:pPr>
        <w:spacing w:line="360" w:lineRule="auto"/>
        <w:jc w:val="center"/>
      </w:pPr>
    </w:p>
    <w:p w:rsidR="00680524" w:rsidRDefault="00680524" w:rsidP="00680524">
      <w:pPr>
        <w:tabs>
          <w:tab w:val="left" w:pos="5529"/>
        </w:tabs>
        <w:ind w:left="6379" w:hanging="567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ДО</w:t>
      </w:r>
    </w:p>
    <w:p w:rsidR="00680524" w:rsidRDefault="00680524" w:rsidP="00680524">
      <w:pPr>
        <w:tabs>
          <w:tab w:val="left" w:pos="5529"/>
        </w:tabs>
        <w:ind w:left="6379"/>
        <w:rPr>
          <w:b/>
        </w:rPr>
      </w:pPr>
      <w:r>
        <w:rPr>
          <w:b/>
        </w:rPr>
        <w:t>ОБЩИНСКИ СЪВЕТ</w:t>
      </w:r>
    </w:p>
    <w:p w:rsidR="00680524" w:rsidRDefault="00680524" w:rsidP="00680524">
      <w:pPr>
        <w:tabs>
          <w:tab w:val="left" w:pos="5529"/>
        </w:tabs>
        <w:ind w:left="6379"/>
        <w:rPr>
          <w:b/>
        </w:rPr>
      </w:pPr>
      <w:r>
        <w:rPr>
          <w:b/>
        </w:rPr>
        <w:t>ГРАД РУДОЗЕМ</w:t>
      </w:r>
    </w:p>
    <w:p w:rsidR="00680524" w:rsidRDefault="00680524" w:rsidP="00680524">
      <w:pPr>
        <w:tabs>
          <w:tab w:val="left" w:pos="5529"/>
        </w:tabs>
        <w:rPr>
          <w:b/>
        </w:rPr>
      </w:pPr>
    </w:p>
    <w:p w:rsidR="00680524" w:rsidRDefault="00680524" w:rsidP="00680524">
      <w:pPr>
        <w:ind w:firstLine="567"/>
        <w:jc w:val="center"/>
        <w:rPr>
          <w:b/>
        </w:rPr>
      </w:pPr>
    </w:p>
    <w:p w:rsidR="00680524" w:rsidRDefault="00680524" w:rsidP="00680524">
      <w:pPr>
        <w:ind w:firstLine="567"/>
        <w:jc w:val="center"/>
        <w:rPr>
          <w:b/>
        </w:rPr>
      </w:pPr>
    </w:p>
    <w:p w:rsidR="00680524" w:rsidRDefault="00680524" w:rsidP="00680524">
      <w:pPr>
        <w:ind w:firstLine="567"/>
        <w:jc w:val="center"/>
        <w:rPr>
          <w:b/>
          <w:sz w:val="28"/>
          <w:szCs w:val="28"/>
        </w:rPr>
      </w:pPr>
      <w:r w:rsidRPr="00680524">
        <w:rPr>
          <w:b/>
          <w:sz w:val="28"/>
          <w:szCs w:val="28"/>
        </w:rPr>
        <w:t>ДОКЛАДНА ЗАПИСКА</w:t>
      </w:r>
    </w:p>
    <w:p w:rsidR="00680524" w:rsidRPr="00680524" w:rsidRDefault="00680524" w:rsidP="00680524">
      <w:pPr>
        <w:ind w:firstLine="567"/>
        <w:jc w:val="center"/>
        <w:rPr>
          <w:b/>
          <w:sz w:val="28"/>
          <w:szCs w:val="28"/>
        </w:rPr>
      </w:pPr>
    </w:p>
    <w:p w:rsidR="00680524" w:rsidRPr="00680524" w:rsidRDefault="00680524" w:rsidP="00680524">
      <w:pPr>
        <w:jc w:val="center"/>
        <w:rPr>
          <w:b/>
          <w:sz w:val="28"/>
          <w:szCs w:val="28"/>
        </w:rPr>
      </w:pPr>
      <w:r w:rsidRPr="00680524">
        <w:rPr>
          <w:b/>
          <w:sz w:val="28"/>
          <w:szCs w:val="28"/>
        </w:rPr>
        <w:t>от</w:t>
      </w:r>
    </w:p>
    <w:p w:rsidR="00680524" w:rsidRPr="00680524" w:rsidRDefault="00680524" w:rsidP="00680524">
      <w:pPr>
        <w:jc w:val="center"/>
        <w:rPr>
          <w:b/>
          <w:sz w:val="28"/>
          <w:szCs w:val="28"/>
        </w:rPr>
      </w:pPr>
    </w:p>
    <w:p w:rsidR="00680524" w:rsidRPr="00680524" w:rsidRDefault="00680524" w:rsidP="00680524">
      <w:pPr>
        <w:jc w:val="center"/>
        <w:rPr>
          <w:b/>
          <w:sz w:val="26"/>
          <w:szCs w:val="26"/>
        </w:rPr>
      </w:pPr>
      <w:r w:rsidRPr="00680524">
        <w:rPr>
          <w:b/>
          <w:sz w:val="26"/>
          <w:szCs w:val="26"/>
        </w:rPr>
        <w:t xml:space="preserve">инж. Недко Фиданов </w:t>
      </w:r>
      <w:proofErr w:type="spellStart"/>
      <w:r w:rsidRPr="00680524">
        <w:rPr>
          <w:b/>
          <w:sz w:val="26"/>
          <w:szCs w:val="26"/>
        </w:rPr>
        <w:t>Кулевски</w:t>
      </w:r>
      <w:proofErr w:type="spellEnd"/>
      <w:r w:rsidRPr="00680524">
        <w:rPr>
          <w:b/>
          <w:sz w:val="26"/>
          <w:szCs w:val="26"/>
        </w:rPr>
        <w:t xml:space="preserve"> – кмет на община Рудозем</w:t>
      </w:r>
    </w:p>
    <w:p w:rsidR="00680524" w:rsidRDefault="00680524" w:rsidP="00680524">
      <w:pPr>
        <w:jc w:val="center"/>
        <w:rPr>
          <w:b/>
        </w:rPr>
      </w:pPr>
    </w:p>
    <w:p w:rsidR="00680524" w:rsidRDefault="00680524" w:rsidP="00680524">
      <w:pPr>
        <w:jc w:val="center"/>
        <w:rPr>
          <w:b/>
        </w:rPr>
      </w:pPr>
    </w:p>
    <w:p w:rsidR="00680524" w:rsidRDefault="00680524" w:rsidP="00680524">
      <w:pPr>
        <w:ind w:firstLine="567"/>
        <w:jc w:val="both"/>
      </w:pPr>
      <w:r>
        <w:rPr>
          <w:b/>
        </w:rPr>
        <w:t>ОТНОСНО:</w:t>
      </w:r>
      <w:r>
        <w:t xml:space="preserve"> </w:t>
      </w:r>
      <w:r w:rsidRPr="00680524">
        <w:t>Определяне размера на трудовите възнаграждения на кметове на кметства в община Рудозем.</w:t>
      </w:r>
    </w:p>
    <w:p w:rsidR="00680524" w:rsidRDefault="00680524" w:rsidP="00680524">
      <w:pPr>
        <w:jc w:val="both"/>
      </w:pPr>
    </w:p>
    <w:p w:rsidR="00680524" w:rsidRPr="00680524" w:rsidRDefault="00680524" w:rsidP="00680524">
      <w:pPr>
        <w:ind w:left="567"/>
        <w:jc w:val="both"/>
        <w:rPr>
          <w:b/>
        </w:rPr>
      </w:pPr>
      <w:r w:rsidRPr="00680524">
        <w:rPr>
          <w:b/>
        </w:rPr>
        <w:t>УВАЖАЕМИ Г-Н ПРЕДСЕДАТЕЛ,</w:t>
      </w:r>
    </w:p>
    <w:p w:rsidR="00680524" w:rsidRPr="00680524" w:rsidRDefault="00680524" w:rsidP="00680524">
      <w:pPr>
        <w:ind w:left="567"/>
        <w:jc w:val="both"/>
        <w:rPr>
          <w:b/>
        </w:rPr>
      </w:pPr>
      <w:r w:rsidRPr="00680524">
        <w:rPr>
          <w:b/>
        </w:rPr>
        <w:t>УВАЖАЕМИ ДАМИ И ГОСПОДА ОБЩИНСКИ СВЕТНИЦИ,</w:t>
      </w:r>
    </w:p>
    <w:p w:rsidR="00680524" w:rsidRDefault="00680524" w:rsidP="00680524">
      <w:pPr>
        <w:ind w:left="851"/>
        <w:jc w:val="both"/>
      </w:pPr>
    </w:p>
    <w:p w:rsidR="00680524" w:rsidRDefault="00680524" w:rsidP="00680524">
      <w:pPr>
        <w:ind w:firstLine="567"/>
        <w:jc w:val="both"/>
      </w:pPr>
      <w:r>
        <w:t xml:space="preserve">Съгласно чл.21, ал.1, т.5 от Закона за местното самоуправление и местната администрация, Общинския съвет определя размера на трудовите възнаграждения на кметовете в рамките на действащата нормативна уредба и средствата за работната заплата на персонала от общинския бюджет по предложение на </w:t>
      </w:r>
      <w:proofErr w:type="spellStart"/>
      <w:r>
        <w:t>кмата</w:t>
      </w:r>
      <w:proofErr w:type="spellEnd"/>
      <w:r>
        <w:t xml:space="preserve"> на общината.</w:t>
      </w:r>
    </w:p>
    <w:p w:rsidR="00EF567F" w:rsidRDefault="00680524" w:rsidP="00FC2E28">
      <w:pPr>
        <w:ind w:firstLine="567"/>
        <w:jc w:val="both"/>
      </w:pPr>
      <w:r>
        <w:t>При определяне размера на възнаграждението е взета предвид разпоредбата на             чл.5, ал.16 от ПМС №</w:t>
      </w:r>
      <w:r w:rsidR="003D2274">
        <w:t xml:space="preserve"> </w:t>
      </w:r>
      <w:r>
        <w:t>67 от 14 април 2010 г. за заплатите в бюджетните организации и дейности, която гласи, че основните месечни заплати на кметовете на общини, райони и кметства се определят от съответния общински съвет при условията на Закона за местното самоуправление и местната администрация, като размерът на определените заплати не може да надхвърля основната месечна заплата на министър.</w:t>
      </w:r>
    </w:p>
    <w:p w:rsidR="000E595A" w:rsidRPr="00B5244F" w:rsidRDefault="000E595A" w:rsidP="00FC2E28">
      <w:pPr>
        <w:ind w:firstLine="567"/>
        <w:jc w:val="both"/>
        <w:rPr>
          <w:lang w:val="en-US"/>
        </w:rPr>
      </w:pPr>
      <w:r w:rsidRPr="000E595A">
        <w:t>С чл. 54 от ЗДБРБ за 2025 г. са определени средствата за общинската администрация по общини, в т.ч. средства за кметове и кметски наместници и средства за служители в общинската администрация.</w:t>
      </w:r>
      <w:r w:rsidR="00B5244F">
        <w:rPr>
          <w:lang w:val="en-US"/>
        </w:rPr>
        <w:t xml:space="preserve"> </w:t>
      </w:r>
    </w:p>
    <w:p w:rsidR="00FC2E28" w:rsidRDefault="00FC2E28" w:rsidP="00FC2E28">
      <w:pPr>
        <w:ind w:firstLine="567"/>
        <w:jc w:val="both"/>
      </w:pPr>
      <w:r>
        <w:t xml:space="preserve"> Следва да се отбележи, че увеличението на възнагражденията</w:t>
      </w:r>
      <w:r w:rsidRPr="00FC2E28">
        <w:t xml:space="preserve"> </w:t>
      </w:r>
      <w:r>
        <w:t>на кметовете и кметските наместници през новата бюджетна година със задна дата е в съответствие и със Закона за държавния бюджет на Република България за 2025 г., тъй като в § 41 от неговите Преходни и заключителни разпоредби е предвидено, че същия</w:t>
      </w:r>
      <w:r w:rsidR="00DB109F">
        <w:t>т</w:t>
      </w:r>
      <w:r>
        <w:t xml:space="preserve"> влиза в сила от 1 януари 2025 г.</w:t>
      </w:r>
    </w:p>
    <w:p w:rsidR="00680524" w:rsidRDefault="001A4E3D" w:rsidP="00680524">
      <w:pPr>
        <w:ind w:firstLine="567"/>
        <w:jc w:val="both"/>
        <w:rPr>
          <w:b/>
        </w:rPr>
      </w:pPr>
      <w:r>
        <w:t xml:space="preserve">Във </w:t>
      </w:r>
      <w:r w:rsidR="00FC2E28">
        <w:t xml:space="preserve">тази </w:t>
      </w:r>
      <w:r>
        <w:t>връзка са издаден</w:t>
      </w:r>
      <w:r w:rsidR="00116A5C">
        <w:t>и</w:t>
      </w:r>
      <w:r>
        <w:t xml:space="preserve"> писмени Указания № ФО-4/02.05.2025 г. на Министерство на финансите относно: съставянето изпълнението на бюджетите на общините и на сметките за средства от Европейския съюз за 2025 г. В раздел VII. „Планиране и отчитане на  разходите по функции”, 1. Функция „Общи държавни служби”, Дейност 122 „Общинска администрация” </w:t>
      </w:r>
      <w:r w:rsidR="00116A5C">
        <w:t>от</w:t>
      </w:r>
      <w:r>
        <w:t xml:space="preserve"> посочените указания </w:t>
      </w:r>
      <w:r w:rsidR="00083C7F">
        <w:t xml:space="preserve">изрично е посочено, че </w:t>
      </w:r>
      <w:r w:rsidR="00083C7F" w:rsidRPr="00083C7F">
        <w:rPr>
          <w:b/>
        </w:rPr>
        <w:t>средствата за възнаграждения и осигурителни вноски на кметовете на кметства и кметските наместници по бюджетите на общините, се разпределят на основание на определените от общинския съвет индивидуални заплати считано от 01.01.2025 г.</w:t>
      </w:r>
    </w:p>
    <w:p w:rsidR="00FC2E28" w:rsidRPr="001A4E3D" w:rsidRDefault="00FC2E28" w:rsidP="000E595A">
      <w:pPr>
        <w:jc w:val="both"/>
      </w:pPr>
    </w:p>
    <w:p w:rsidR="00680524" w:rsidRDefault="00680524" w:rsidP="000458D1">
      <w:pPr>
        <w:tabs>
          <w:tab w:val="left" w:pos="567"/>
        </w:tabs>
        <w:jc w:val="both"/>
      </w:pPr>
      <w:r>
        <w:lastRenderedPageBreak/>
        <w:t xml:space="preserve">   </w:t>
      </w:r>
      <w:r w:rsidR="00E41EBC">
        <w:t xml:space="preserve">       Предвид гореизложеното </w:t>
      </w:r>
      <w:r>
        <w:t>на основание чл.21, ал.1, т.5 и чл.38, ал.7 от Закона за местното самоуправление и местната администрация,  чл.5, ал.16 от ПМС № 67 от 14 април 2010 г. за заплатите в бюджетните организации и дейности,</w:t>
      </w:r>
      <w:r w:rsidR="000458D1" w:rsidRPr="000458D1">
        <w:t xml:space="preserve"> </w:t>
      </w:r>
      <w:r w:rsidR="000458D1">
        <w:t>§ 41 от Преходните и заключителни разпоредби</w:t>
      </w:r>
      <w:r w:rsidR="000458D1" w:rsidRPr="000458D1">
        <w:t xml:space="preserve"> </w:t>
      </w:r>
      <w:r w:rsidR="000458D1">
        <w:t>на Закона за държавния бюджет на Република България за 2025 г.</w:t>
      </w:r>
      <w:r w:rsidR="00E41EBC">
        <w:t xml:space="preserve"> и в изпълнение на Указания № ФО-4/02.05.2025 г. на Министерство на финансите относно: съставянето изпълнението на бюджетите на общините и на сметките за средства от Европейския съюз за 2025 г., </w:t>
      </w:r>
      <w:r>
        <w:t>предлагам на Общински съвет- Рудозем да разгледа, обсъди и приеме следното</w:t>
      </w:r>
    </w:p>
    <w:p w:rsidR="00680524" w:rsidRDefault="00680524" w:rsidP="00680524">
      <w:pPr>
        <w:ind w:firstLine="567"/>
        <w:jc w:val="center"/>
      </w:pPr>
    </w:p>
    <w:p w:rsidR="00083C7F" w:rsidRDefault="00083C7F" w:rsidP="00680524">
      <w:pPr>
        <w:ind w:firstLine="567"/>
        <w:jc w:val="center"/>
      </w:pPr>
    </w:p>
    <w:p w:rsidR="00680524" w:rsidRDefault="00680524" w:rsidP="00680524">
      <w:pPr>
        <w:ind w:firstLine="567"/>
        <w:jc w:val="center"/>
        <w:rPr>
          <w:b/>
        </w:rPr>
      </w:pPr>
      <w:r>
        <w:rPr>
          <w:b/>
        </w:rPr>
        <w:t>ПРОЕКТОРЕШЕНИЕ:</w:t>
      </w:r>
    </w:p>
    <w:p w:rsidR="00680524" w:rsidRDefault="00680524" w:rsidP="00680524">
      <w:pPr>
        <w:ind w:firstLine="567"/>
        <w:jc w:val="both"/>
        <w:rPr>
          <w:b/>
        </w:rPr>
      </w:pPr>
    </w:p>
    <w:p w:rsidR="00680524" w:rsidRDefault="00680524" w:rsidP="00680524">
      <w:pPr>
        <w:ind w:firstLine="567"/>
        <w:jc w:val="both"/>
      </w:pPr>
      <w:r>
        <w:t>Определя основни трудови възнаграждения на кметове на кметства в община Рудозем, както следва:</w:t>
      </w:r>
    </w:p>
    <w:p w:rsidR="00680524" w:rsidRDefault="00680524" w:rsidP="00680524">
      <w:pPr>
        <w:pStyle w:val="af0"/>
        <w:numPr>
          <w:ilvl w:val="0"/>
          <w:numId w:val="8"/>
        </w:numPr>
        <w:ind w:left="928"/>
        <w:jc w:val="both"/>
      </w:pPr>
      <w:r>
        <w:t>Кмет на кметство Войкова лъка – 1812,00 лв., считано от 01.01.2025 г.;</w:t>
      </w:r>
    </w:p>
    <w:p w:rsidR="00680524" w:rsidRDefault="00680524" w:rsidP="00680524">
      <w:pPr>
        <w:pStyle w:val="af0"/>
        <w:numPr>
          <w:ilvl w:val="0"/>
          <w:numId w:val="8"/>
        </w:numPr>
        <w:ind w:left="928"/>
        <w:jc w:val="both"/>
      </w:pPr>
      <w:r>
        <w:t>Кмет на кметство Елховец – 1992,00 лв., считано от 01.01.2025 г.;</w:t>
      </w:r>
    </w:p>
    <w:p w:rsidR="00680524" w:rsidRDefault="00680524" w:rsidP="00680524">
      <w:pPr>
        <w:pStyle w:val="af0"/>
        <w:numPr>
          <w:ilvl w:val="0"/>
          <w:numId w:val="8"/>
        </w:numPr>
        <w:ind w:left="928"/>
        <w:jc w:val="both"/>
      </w:pPr>
      <w:r>
        <w:t>Кмет на кметство Рибница – 1812,00 лв., считано от 01.01.2025 г.;</w:t>
      </w:r>
    </w:p>
    <w:p w:rsidR="00680524" w:rsidRDefault="00680524" w:rsidP="00680524">
      <w:pPr>
        <w:pStyle w:val="af0"/>
        <w:numPr>
          <w:ilvl w:val="0"/>
          <w:numId w:val="8"/>
        </w:numPr>
        <w:ind w:left="928"/>
        <w:jc w:val="both"/>
      </w:pPr>
      <w:r>
        <w:t>Кмет на кметство Сопотот – 1812,00 лв., считано от 01.01.2025 г.;</w:t>
      </w:r>
    </w:p>
    <w:p w:rsidR="00680524" w:rsidRDefault="00680524" w:rsidP="00680524">
      <w:pPr>
        <w:pStyle w:val="af0"/>
        <w:numPr>
          <w:ilvl w:val="0"/>
          <w:numId w:val="8"/>
        </w:numPr>
        <w:ind w:left="928"/>
        <w:jc w:val="both"/>
      </w:pPr>
      <w:r>
        <w:t>Кмет на кметство Чепинци – 1992,00 лв., считано от 01.01.2025 г.;</w:t>
      </w:r>
    </w:p>
    <w:p w:rsidR="00680524" w:rsidRDefault="00680524" w:rsidP="00680524">
      <w:pPr>
        <w:pStyle w:val="af0"/>
        <w:numPr>
          <w:ilvl w:val="0"/>
          <w:numId w:val="8"/>
        </w:numPr>
        <w:ind w:left="928"/>
        <w:jc w:val="both"/>
      </w:pPr>
      <w:r>
        <w:t>Кмет на кметство Равнината – 1812,00 лв., считано от 01.01.2025 г.;</w:t>
      </w:r>
    </w:p>
    <w:p w:rsidR="00680524" w:rsidRDefault="00680524" w:rsidP="00680524">
      <w:pPr>
        <w:pStyle w:val="af0"/>
        <w:numPr>
          <w:ilvl w:val="0"/>
          <w:numId w:val="8"/>
        </w:numPr>
        <w:ind w:left="928"/>
        <w:jc w:val="both"/>
      </w:pPr>
      <w:r>
        <w:t>Кмет на кметство Витина – 1812,00 лв., считано от 01.01.2025 г.;</w:t>
      </w:r>
    </w:p>
    <w:p w:rsidR="00680524" w:rsidRDefault="00680524" w:rsidP="00680524">
      <w:pPr>
        <w:pStyle w:val="af0"/>
        <w:numPr>
          <w:ilvl w:val="0"/>
          <w:numId w:val="8"/>
        </w:numPr>
        <w:ind w:left="928"/>
        <w:jc w:val="both"/>
      </w:pPr>
      <w:r>
        <w:t>Кмет на кметство Коритата – 1812,00 лв., считано от 01.01.2025 г.;</w:t>
      </w:r>
    </w:p>
    <w:p w:rsidR="00680524" w:rsidRDefault="00680524" w:rsidP="00680524">
      <w:pPr>
        <w:pStyle w:val="af0"/>
        <w:numPr>
          <w:ilvl w:val="0"/>
          <w:numId w:val="8"/>
        </w:numPr>
        <w:ind w:left="928"/>
        <w:jc w:val="both"/>
      </w:pPr>
      <w:r>
        <w:t>Кмет на кметство Пловдивци – 1812,00 лв., считано от 01.01.2025 г.;</w:t>
      </w:r>
    </w:p>
    <w:p w:rsidR="00680524" w:rsidRDefault="00680524" w:rsidP="00680524">
      <w:pPr>
        <w:pStyle w:val="af0"/>
        <w:numPr>
          <w:ilvl w:val="0"/>
          <w:numId w:val="8"/>
        </w:numPr>
        <w:ind w:left="928"/>
        <w:jc w:val="both"/>
      </w:pPr>
      <w:r>
        <w:t>Кмет на кметство Бърчево – 1812,00 лв., считано от 01.01.2025 г.;</w:t>
      </w:r>
    </w:p>
    <w:p w:rsidR="00680524" w:rsidRDefault="00680524" w:rsidP="00680524">
      <w:pPr>
        <w:pStyle w:val="af0"/>
        <w:numPr>
          <w:ilvl w:val="0"/>
          <w:numId w:val="8"/>
        </w:numPr>
        <w:ind w:left="928"/>
        <w:jc w:val="both"/>
      </w:pPr>
      <w:r>
        <w:t>Кмет на кметство Оглед – 1812,00 лв., считано от 01.01.2025 г.;</w:t>
      </w:r>
    </w:p>
    <w:p w:rsidR="00680524" w:rsidRDefault="00680524" w:rsidP="00680524">
      <w:pPr>
        <w:pStyle w:val="af0"/>
        <w:numPr>
          <w:ilvl w:val="0"/>
          <w:numId w:val="8"/>
        </w:numPr>
        <w:ind w:left="928"/>
        <w:jc w:val="both"/>
      </w:pPr>
      <w:r>
        <w:t>Кмет на кметство Грамаде – 1812,00 лв., считано от 01.01.2025 г.;</w:t>
      </w:r>
    </w:p>
    <w:p w:rsidR="00680524" w:rsidRDefault="00680524" w:rsidP="00680524">
      <w:pPr>
        <w:pStyle w:val="af0"/>
        <w:numPr>
          <w:ilvl w:val="0"/>
          <w:numId w:val="8"/>
        </w:numPr>
        <w:ind w:left="928"/>
        <w:jc w:val="both"/>
      </w:pPr>
      <w:r>
        <w:t>Кмет на кметство Бяла река – 1812,00 лв., считано от 01.01.2025 г.;</w:t>
      </w:r>
    </w:p>
    <w:p w:rsidR="00CB4E6F" w:rsidRPr="007A4237" w:rsidRDefault="00680524" w:rsidP="00680524">
      <w:pPr>
        <w:spacing w:line="360" w:lineRule="auto"/>
        <w:jc w:val="both"/>
        <w:outlineLvl w:val="0"/>
        <w:rPr>
          <w:rStyle w:val="FontStyle25"/>
          <w:sz w:val="24"/>
        </w:rPr>
      </w:pPr>
      <w:r>
        <w:t xml:space="preserve">          14.Кмет на кметство Борие – 1812,00 лв., считано от 01.01.2025 г.</w:t>
      </w:r>
    </w:p>
    <w:p w:rsidR="003933E6" w:rsidRDefault="003933E6" w:rsidP="00E84A49"/>
    <w:p w:rsidR="008D1BC9" w:rsidRPr="008D1BC9" w:rsidRDefault="008D1BC9" w:rsidP="00E84A49">
      <w:pPr>
        <w:rPr>
          <w:sz w:val="16"/>
          <w:szCs w:val="16"/>
        </w:rPr>
      </w:pPr>
      <w:r w:rsidRPr="008D1BC9">
        <w:rPr>
          <w:sz w:val="16"/>
          <w:szCs w:val="16"/>
        </w:rPr>
        <w:t>СБ/</w:t>
      </w:r>
    </w:p>
    <w:p w:rsidR="003933E6" w:rsidRDefault="003933E6" w:rsidP="00E023B6">
      <w:pPr>
        <w:jc w:val="center"/>
      </w:pPr>
    </w:p>
    <w:p w:rsidR="0007633E" w:rsidRDefault="0007633E" w:rsidP="00E023B6">
      <w:pPr>
        <w:rPr>
          <w:b/>
          <w:lang w:val="en-US"/>
        </w:rPr>
      </w:pPr>
    </w:p>
    <w:p w:rsidR="00ED7919" w:rsidRPr="003933E6" w:rsidRDefault="00713278" w:rsidP="000302F1">
      <w:pPr>
        <w:tabs>
          <w:tab w:val="left" w:pos="284"/>
          <w:tab w:val="left" w:pos="606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r w:rsidR="003933E6">
        <w:tab/>
      </w:r>
    </w:p>
    <w:sectPr w:rsidR="00ED7919" w:rsidRPr="003933E6" w:rsidSect="002A7C73">
      <w:footerReference w:type="default" r:id="rId9"/>
      <w:headerReference w:type="first" r:id="rId10"/>
      <w:footerReference w:type="first" r:id="rId11"/>
      <w:pgSz w:w="11906" w:h="16838"/>
      <w:pgMar w:top="1417" w:right="991" w:bottom="426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BC" w:rsidRDefault="00B007BC">
      <w:r>
        <w:separator/>
      </w:r>
    </w:p>
  </w:endnote>
  <w:endnote w:type="continuationSeparator" w:id="0">
    <w:p w:rsidR="00B007BC" w:rsidRDefault="00B0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BC" w:rsidRDefault="00B007BC">
      <w:r>
        <w:separator/>
      </w:r>
    </w:p>
  </w:footnote>
  <w:footnote w:type="continuationSeparator" w:id="0">
    <w:p w:rsidR="00B007BC" w:rsidRDefault="00B0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6E73"/>
    <w:multiLevelType w:val="hybridMultilevel"/>
    <w:tmpl w:val="D11C94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5B04C02"/>
    <w:multiLevelType w:val="hybridMultilevel"/>
    <w:tmpl w:val="0498A5C8"/>
    <w:lvl w:ilvl="0" w:tplc="DDB2A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40234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3EA2617"/>
    <w:multiLevelType w:val="hybridMultilevel"/>
    <w:tmpl w:val="10387054"/>
    <w:lvl w:ilvl="0" w:tplc="DCAC2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90643"/>
    <w:multiLevelType w:val="hybridMultilevel"/>
    <w:tmpl w:val="F0F23D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22F38"/>
    <w:rsid w:val="000302F1"/>
    <w:rsid w:val="000410EC"/>
    <w:rsid w:val="00044505"/>
    <w:rsid w:val="000458D1"/>
    <w:rsid w:val="0007234F"/>
    <w:rsid w:val="0007633E"/>
    <w:rsid w:val="00083C7F"/>
    <w:rsid w:val="000A338B"/>
    <w:rsid w:val="000C1F3B"/>
    <w:rsid w:val="000E595A"/>
    <w:rsid w:val="000F66B8"/>
    <w:rsid w:val="00116A5C"/>
    <w:rsid w:val="00124108"/>
    <w:rsid w:val="00170E68"/>
    <w:rsid w:val="001A4E3D"/>
    <w:rsid w:val="001A652B"/>
    <w:rsid w:val="001B0CDC"/>
    <w:rsid w:val="001B1492"/>
    <w:rsid w:val="001C4B9C"/>
    <w:rsid w:val="001D4E51"/>
    <w:rsid w:val="001D73B6"/>
    <w:rsid w:val="001E78D0"/>
    <w:rsid w:val="00205A87"/>
    <w:rsid w:val="00207C70"/>
    <w:rsid w:val="00257F8F"/>
    <w:rsid w:val="002712AC"/>
    <w:rsid w:val="002A7C73"/>
    <w:rsid w:val="002B31AD"/>
    <w:rsid w:val="002C6406"/>
    <w:rsid w:val="002D38A8"/>
    <w:rsid w:val="002D4AF4"/>
    <w:rsid w:val="002F3DAA"/>
    <w:rsid w:val="002F79D2"/>
    <w:rsid w:val="0030745B"/>
    <w:rsid w:val="00314C82"/>
    <w:rsid w:val="00331B37"/>
    <w:rsid w:val="00337C13"/>
    <w:rsid w:val="00346B98"/>
    <w:rsid w:val="00363878"/>
    <w:rsid w:val="00364DFE"/>
    <w:rsid w:val="00387FB5"/>
    <w:rsid w:val="00391119"/>
    <w:rsid w:val="003931AA"/>
    <w:rsid w:val="003933E6"/>
    <w:rsid w:val="00395DF7"/>
    <w:rsid w:val="003A0BA3"/>
    <w:rsid w:val="003A3AB7"/>
    <w:rsid w:val="003B60F7"/>
    <w:rsid w:val="003B77B5"/>
    <w:rsid w:val="003D2274"/>
    <w:rsid w:val="003E2B3C"/>
    <w:rsid w:val="003F3DBF"/>
    <w:rsid w:val="00405FC0"/>
    <w:rsid w:val="00424E0A"/>
    <w:rsid w:val="004262FC"/>
    <w:rsid w:val="00436ADC"/>
    <w:rsid w:val="00451507"/>
    <w:rsid w:val="00474217"/>
    <w:rsid w:val="004933B9"/>
    <w:rsid w:val="004E6B0E"/>
    <w:rsid w:val="004F5809"/>
    <w:rsid w:val="00501721"/>
    <w:rsid w:val="0051014B"/>
    <w:rsid w:val="00525C79"/>
    <w:rsid w:val="00576646"/>
    <w:rsid w:val="005A4EEC"/>
    <w:rsid w:val="005D49AA"/>
    <w:rsid w:val="005E1CC0"/>
    <w:rsid w:val="005F1AFA"/>
    <w:rsid w:val="005F1CBD"/>
    <w:rsid w:val="005F7701"/>
    <w:rsid w:val="006065DE"/>
    <w:rsid w:val="00614F84"/>
    <w:rsid w:val="00616423"/>
    <w:rsid w:val="00621F35"/>
    <w:rsid w:val="006223A6"/>
    <w:rsid w:val="00641E02"/>
    <w:rsid w:val="00641F55"/>
    <w:rsid w:val="0064738F"/>
    <w:rsid w:val="00665032"/>
    <w:rsid w:val="00680524"/>
    <w:rsid w:val="006E22BD"/>
    <w:rsid w:val="00701998"/>
    <w:rsid w:val="00713278"/>
    <w:rsid w:val="00733A0C"/>
    <w:rsid w:val="00794DFE"/>
    <w:rsid w:val="007A4237"/>
    <w:rsid w:val="007E0860"/>
    <w:rsid w:val="007E4CB7"/>
    <w:rsid w:val="007F32EE"/>
    <w:rsid w:val="007F7A64"/>
    <w:rsid w:val="00814EE8"/>
    <w:rsid w:val="00815746"/>
    <w:rsid w:val="008219EE"/>
    <w:rsid w:val="00837E25"/>
    <w:rsid w:val="0084795A"/>
    <w:rsid w:val="00852881"/>
    <w:rsid w:val="00857476"/>
    <w:rsid w:val="008D1BC9"/>
    <w:rsid w:val="008D55A3"/>
    <w:rsid w:val="00910E16"/>
    <w:rsid w:val="009120AD"/>
    <w:rsid w:val="00924F67"/>
    <w:rsid w:val="00925EC0"/>
    <w:rsid w:val="00926EBB"/>
    <w:rsid w:val="00991C03"/>
    <w:rsid w:val="00992D96"/>
    <w:rsid w:val="009D5D6C"/>
    <w:rsid w:val="009D7FD8"/>
    <w:rsid w:val="009F18D5"/>
    <w:rsid w:val="00A21FDD"/>
    <w:rsid w:val="00A24EFA"/>
    <w:rsid w:val="00AB578A"/>
    <w:rsid w:val="00AB6CA1"/>
    <w:rsid w:val="00AC6F2D"/>
    <w:rsid w:val="00AD2F3E"/>
    <w:rsid w:val="00AD5CBB"/>
    <w:rsid w:val="00AE2168"/>
    <w:rsid w:val="00AF4C19"/>
    <w:rsid w:val="00B007BC"/>
    <w:rsid w:val="00B42987"/>
    <w:rsid w:val="00B5244F"/>
    <w:rsid w:val="00B67D64"/>
    <w:rsid w:val="00B87F05"/>
    <w:rsid w:val="00B90CE6"/>
    <w:rsid w:val="00BB27AF"/>
    <w:rsid w:val="00BD77AB"/>
    <w:rsid w:val="00C1262B"/>
    <w:rsid w:val="00C21CE5"/>
    <w:rsid w:val="00C4576A"/>
    <w:rsid w:val="00C6474B"/>
    <w:rsid w:val="00C67DD7"/>
    <w:rsid w:val="00C80276"/>
    <w:rsid w:val="00C87A0A"/>
    <w:rsid w:val="00CA1DD4"/>
    <w:rsid w:val="00CB4E6F"/>
    <w:rsid w:val="00CE55B5"/>
    <w:rsid w:val="00D00374"/>
    <w:rsid w:val="00D44677"/>
    <w:rsid w:val="00D734A6"/>
    <w:rsid w:val="00D853E8"/>
    <w:rsid w:val="00DA015B"/>
    <w:rsid w:val="00DB109F"/>
    <w:rsid w:val="00DC3734"/>
    <w:rsid w:val="00DF64E1"/>
    <w:rsid w:val="00E023B6"/>
    <w:rsid w:val="00E3228A"/>
    <w:rsid w:val="00E41EBC"/>
    <w:rsid w:val="00E5072A"/>
    <w:rsid w:val="00E678CA"/>
    <w:rsid w:val="00E84A49"/>
    <w:rsid w:val="00EB0129"/>
    <w:rsid w:val="00EB30CB"/>
    <w:rsid w:val="00ED7919"/>
    <w:rsid w:val="00EE373E"/>
    <w:rsid w:val="00EF567F"/>
    <w:rsid w:val="00F00D25"/>
    <w:rsid w:val="00F24888"/>
    <w:rsid w:val="00F5208C"/>
    <w:rsid w:val="00F5776F"/>
    <w:rsid w:val="00FC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C4A4E8"/>
  <w15:docId w15:val="{578BFCF2-7F36-4BBA-8A89-07E63CB7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uiPriority w:val="99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5">
    <w:name w:val="Style5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6">
    <w:name w:val="Style6"/>
    <w:basedOn w:val="a"/>
    <w:uiPriority w:val="99"/>
    <w:rsid w:val="00794DFE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uiPriority w:val="99"/>
    <w:rsid w:val="00794DFE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uiPriority w:val="99"/>
    <w:rsid w:val="00794D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794DF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794DFE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794DF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4">
    <w:name w:val="Style14"/>
    <w:basedOn w:val="a"/>
    <w:uiPriority w:val="99"/>
    <w:rsid w:val="00794DFE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8">
    <w:name w:val="Font Style28"/>
    <w:uiPriority w:val="99"/>
    <w:rsid w:val="00794DFE"/>
    <w:rPr>
      <w:rFonts w:ascii="Tahoma" w:hAnsi="Tahoma" w:cs="Tahoma"/>
      <w:b/>
      <w:bCs/>
      <w:sz w:val="26"/>
      <w:szCs w:val="26"/>
    </w:rPr>
  </w:style>
  <w:style w:type="character" w:customStyle="1" w:styleId="samedocreference">
    <w:name w:val="samedocreference"/>
    <w:basedOn w:val="a0"/>
    <w:uiPriority w:val="99"/>
    <w:rsid w:val="00794DFE"/>
  </w:style>
  <w:style w:type="paragraph" w:styleId="af3">
    <w:name w:val="No Spacing"/>
    <w:uiPriority w:val="1"/>
    <w:qFormat/>
    <w:rsid w:val="00794D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O+ayCN0U+1gp711AtY4izQkYJLgDdwkla8CiH9MxdDU=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OiX7VunZWQNjfj2/i2cFpSa8N8Qz6ru4MyUdld27yUU=</DigestValue>
    </Reference>
    <Reference Type="http://www.w3.org/2000/09/xmldsig#Object" URI="#idValidSigLnImg">
      <DigestMethod Algorithm="http://www.w3.org/2001/04/xmlenc#sha256"/>
      <DigestValue>yL1UDxFz87vv9CC7tHS9d6M3tYq0NIW6fxfYX/5I+pI=</DigestValue>
    </Reference>
    <Reference Type="http://www.w3.org/2000/09/xmldsig#Object" URI="#idInvalidSigLnImg">
      <DigestMethod Algorithm="http://www.w3.org/2001/04/xmlenc#sha256"/>
      <DigestValue>bkDMzarkmoVlRNUCgyEL2ofBAmlODyTm/Qc8of6gqgY=</DigestValue>
    </Reference>
  </SignedInfo>
  <SignatureValue>IWfwOqeeMzLxNbbrT2gUKiRR33kQMgvMzfyU6tB/o9VTdV6RZJ831m6TnkkGOsHteSyaRA7NJHCu
rWZiT+pIfoxNHgZTdV7u6A6SN355dyJueC1LPfOlGyybB4D4CA+Q230bT8BBMCmK0qRrbuLFtTZz
QUo+qMFIWQhtCD8LfuEtem9X0M2k6NYkHOUOa6kEu6EkuIeh+E8mMoFlGfX8IAlbUPwULA5gGApX
yvlPH1/7ZfZqCIBM7LIYitkLrIUWYvrl4kXGHte0d/KnIOLNs9IOmmD6zRQ0tWOSxw2oBZ51HmYs
XiI7kvxQ/TAw4C/pRC3wNaSkRNeIiP7wKN+MDA==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bQIqSomatnPaai1xc11/x1lcXIjrtcKyafFIDuUeVQI=</DigestValue>
      </Reference>
      <Reference URI="/word/endnotes.xml?ContentType=application/vnd.openxmlformats-officedocument.wordprocessingml.endnotes+xml">
        <DigestMethod Algorithm="http://www.w3.org/2001/04/xmlenc#sha256"/>
        <DigestValue>8TfD9aTfCUI94NFflIU1qZw9MLgbKoS21mfqxZRhwws=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NRvxaBxIAPO7DnWuTgTlHlIXg++YvIqwr89mzrTZDA8=</DigestValue>
      </Reference>
      <Reference URI="/word/header1.xml?ContentType=application/vnd.openxmlformats-officedocument.wordprocessingml.header+xml">
        <DigestMethod Algorithm="http://www.w3.org/2001/04/xmlenc#sha256"/>
        <DigestValue>/0aHrR7hMJ89HkVrYhKv1FFKptocQr4+QJZtVZm1psI=</DigestValue>
      </Reference>
      <Reference URI="/word/media/image1.emf?ContentType=image/x-emf">
        <DigestMethod Algorithm="http://www.w3.org/2001/04/xmlenc#sha256"/>
        <DigestValue>LDr06EtDNaTQ61Zd8yp0GQucBd+3PYLNXnUTsh7F0hk=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93NUTKtuE2PSltKy4Z9sqNiybLnADFjmJf1mBGwnw5c=</DigestValue>
      </Reference>
      <Reference URI="/word/settings.xml?ContentType=application/vnd.openxmlformats-officedocument.wordprocessingml.settings+xml">
        <DigestMethod Algorithm="http://www.w3.org/2001/04/xmlenc#sha256"/>
        <DigestValue>FCw8KT0gbfZDBLFhVtd0W5ZDWLcxYn3YgXJGZyLqe+s=</DigestValue>
      </Reference>
      <Reference URI="/word/styles.xml?ContentType=application/vnd.openxmlformats-officedocument.wordprocessingml.styles+xml">
        <DigestMethod Algorithm="http://www.w3.org/2001/04/xmlenc#sha256"/>
        <DigestValue>oRJuP97BPP5okjZCc/nEcOSzMRwi9UHysXpethnnlmk=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2025-05-13T12:18:30Z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2025-05-13T12:18:30Z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pef5/AAAJAAAAAQAAAMheO3f+fwAAAAAAAAAAAACHpJUt/n8AAHCrjdCfAQAAAAAAAAAAAAAAAAAAAAAAAAAAAAAAAAAA1n0l6GjnAAAAAAAA/n8AAHDh7559AAAAAAAAAAAAAABAgM3bnwEAALDi754AAAAAUDsO358BAAAHAAAAAAAAAKDdzdufAQAA7OHvnn0AAABA4u+efQAAAMEfEnf+fwAAcOHvnn0AAACRLHB5AAAAAGRCsiz+fwAAsStwef5/AABAgM3bnwEAANvXFXf+fwAAkOHvnn0AAABA4u+ef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NOU3p8BAAAQ6Kws/n8AAHBwatifAQAAyF47d/5/AAAAAAAAAAAAAAGn5Cz+fwAAAgAAAAAAAAACAAAAAAAAAAAAAAAAAAAAAAAAAAAAAAC23iXoaOcAAMBKzdufAQAAILF1358BAAAAAAAAAAAAAECAzdufAQAAaIHvngAAAADg////AAAAAAYAAAAAAAAAAwAAAAAAAACMgO+efQAAAOCA7559AAAAwR8Sd/5/AAAAAAAAAAAAAKDnRXcAAAAAAAAAAAAAAAD/oLQs/n8AAECAzdufAQAA29cVd/5/AAAwgO+efQAAAOCA7559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10p8BAAAAAAAAAAAAAAoAAAAAAAAAEBlwef5/AAAAAAAAAAAAAAAAAAAAAAAAAAAAAAAAAAAAAAAAAAAAAAR07559AAAAoAZGd/5/AACcV48+UW4AAABoV3j+fwAAsHaF3p8BAAAjmI4tAAAAAMwAAAAAAAAApgirLP5/AAAzBAAAAAAAAFA7Dt+fAQAA5eNfV97L2wEAAAAAAAAAAAwAAAAAAAAA0QerLAAAAAABAAAAAAAAAABal9CfAQAAAAAAAAAAAADb1xV3/n8AABBz7559AAAAZAAAAAAAAAAIAEfbn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TgAAAAAfqbJd6PIeqDCQFZ4JTd0Lk/HMVPSGy5uFiE4GypVJ0KnHjN9AAABawAAAACcz+7S6ffb7fnC0t1haH0hMm8aLXIuT8ggOIwoRKslP58cK08AAAFh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SVLf5/AAAKAAsAAAAAAMheO3f+fwAAAAAAAAAAAACspJUt/n8AAAAAAAAAAAAA4HFXeP5/AAAAAAAAAAAAAAAAAAAAAAAAJj0l6GjnAADTZ7ks/n8AAEgAAACfAQAAAAAAAAAAAABAgM3bnwEAAPih754AAAAA9f///wAAAAAJAAAAAAAAAAAAAAAAAAAAHKHvnn0AAABwoe+efQAAAMEfEnf+fwAAAAAAAAAAAAAAAAAAAAAAAECAzdufAQAA+KHvnn0AAABAgM3bnwEAANvXFXf+fwAAwKDvnn0AAABwoe+ef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KXn+fwAACQAAAAEAAADIXjt3/n8AAAAAAAAAAAAAh6SVLf5/AABwq43QnwEAAAAAAAAAAAAAAAAAAAAAAAAAAAAAAAAAANZ9Jeho5wAAAAAAAP5/AABw4e+efQAAAAAAAAAAAAAAQIDN258BAACw4u+eAAAAAFA7Dt+fAQAABwAAAAAAAACg3c3bnwEAAOzh7559AAAAQOLvnn0AAADBHxJ3/n8AAHDh7559AAAAkSxweQAAAABkQrIs/n8AALErcHn+fwAAQIDN258BAADb1xV3/n8AAJDh7559AAAAQOLvnn0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GDTlN6fAQAAEOisLP5/AABwcGrYnwEAAMheO3f+fwAAAAAAAAAAAAABp+Qs/n8AAAIAAAAAAAAAAgAAAAAAAAAAAAAAAAAAAAAAAAAAAAAAtt4l6GjnAADASs3bnwEAACCxdd+fAQAAAAAAAAAAAABAgM3bnwEAAGiB754AAAAA4P///wAAAAAGAAAAAAAAAAMAAAAAAAAAjIDvnn0AAADggO+efQAAAMEfEnf+fwAAAAAAAAAAAACg50V3AAAAAAAAAAAAAAAA/6C0LP5/AABAgM3bnwEAANvXFXf+fwAAMIDvnn0AAADggO+ef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h+WfAQAA/3//f/9//39Ue6AwAQAiBBAZcHn+fwAAAAAAAP9//3+AMX7QnwEAAAAAywA+S/9/AAB+0J8BAADQAn7QnwEAAP9/un8gRQMAnFePPlFuAABQDX7QnwEAALB2hd6fAQAAI5iOLQAAAADMAAAAAAAAAKYIqyz+fwAAQQQAAAAAAABQOw7fnwEAAOXjX1fey9sBAAAAAAAAAAAQAAAAAAAAANEHqywAAAAAAQAAAAAAAAAAWpfQnwEAAAAAAAAAAAAA29cVd/5/AAAQc++efQAAAGQAAAAAAAAACAAz56c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4B77-6562-4F82-860E-326B351B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ДЕЛОВОДСТВО</cp:lastModifiedBy>
  <cp:revision>12</cp:revision>
  <cp:lastPrinted>2020-03-19T14:57:00Z</cp:lastPrinted>
  <dcterms:created xsi:type="dcterms:W3CDTF">2025-05-13T10:17:00Z</dcterms:created>
  <dcterms:modified xsi:type="dcterms:W3CDTF">2025-05-13T12:10:00Z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