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90" w:rsidRDefault="00FE0101" w:rsidP="00FE0101">
      <w:pPr>
        <w:pStyle w:val="ac"/>
      </w:pPr>
      <w:r>
        <w:t xml:space="preserve">  </w:t>
      </w:r>
      <w:r w:rsidR="00E57466">
        <w:t>Изх. № 25-00-56/12.04.2024</w:t>
      </w:r>
      <w:r w:rsidR="007E6D90">
        <w:t xml:space="preserve"> </w:t>
      </w:r>
      <w:r w:rsidR="00E57466">
        <w:t>г.</w:t>
      </w:r>
      <w:r>
        <w:t xml:space="preserve">  </w:t>
      </w:r>
    </w:p>
    <w:p w:rsidR="00FE0101" w:rsidRDefault="007E6D90" w:rsidP="00FE0101">
      <w:pPr>
        <w:pStyle w:val="ac"/>
      </w:pPr>
      <w:r>
        <w:t xml:space="preserve">  ОБС Вх. № 93/12.04.2024 г.</w:t>
      </w:r>
      <w:r w:rsidR="00FE0101">
        <w:t xml:space="preserve">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EA017E" w:rsidP="00FE0101">
      <w:pPr>
        <w:pStyle w:val="ac"/>
        <w:jc w:val="center"/>
      </w:pPr>
      <w:r>
        <w:t xml:space="preserve">От </w:t>
      </w:r>
      <w:proofErr w:type="spellStart"/>
      <w:r>
        <w:t>инж.Недко</w:t>
      </w:r>
      <w:proofErr w:type="spellEnd"/>
      <w:r>
        <w:t xml:space="preserve"> Фиданов </w:t>
      </w:r>
      <w:proofErr w:type="spellStart"/>
      <w:r>
        <w:t>Кулевски</w:t>
      </w:r>
      <w:proofErr w:type="spellEnd"/>
      <w:r w:rsidR="00FE0101">
        <w:t xml:space="preserve">  – Кмет на община Рудозем</w:t>
      </w:r>
    </w:p>
    <w:p w:rsidR="00FE0101" w:rsidRDefault="00FE0101" w:rsidP="00FE0101">
      <w:pPr>
        <w:pStyle w:val="ac"/>
        <w:jc w:val="center"/>
      </w:pPr>
    </w:p>
    <w:p w:rsidR="00FE0101" w:rsidRDefault="00FE0101" w:rsidP="00FE0101">
      <w:pPr>
        <w:pStyle w:val="ac"/>
      </w:pPr>
    </w:p>
    <w:p w:rsidR="00FE0101" w:rsidRDefault="00FE0101" w:rsidP="00FE0101">
      <w:pPr>
        <w:pStyle w:val="ac"/>
        <w:jc w:val="both"/>
      </w:pPr>
      <w:r>
        <w:t xml:space="preserve"> </w:t>
      </w:r>
      <w:r>
        <w:rPr>
          <w:u w:val="single"/>
        </w:rPr>
        <w:t xml:space="preserve">ОТНОСНО: </w:t>
      </w:r>
      <w:r>
        <w:t xml:space="preserve"> Продажба н</w:t>
      </w:r>
      <w:r w:rsidR="008577F9">
        <w:t xml:space="preserve">а </w:t>
      </w:r>
      <w:r w:rsidR="00AF0523">
        <w:t xml:space="preserve"> имот</w:t>
      </w:r>
      <w:r w:rsidR="00D94F3F">
        <w:t xml:space="preserve"> – частна общинска собс</w:t>
      </w:r>
      <w:r w:rsidR="006F1863">
        <w:t xml:space="preserve">твеност представляващ </w:t>
      </w:r>
      <w:r w:rsidR="000B2E99">
        <w:t>имот пл.№ 992</w:t>
      </w:r>
      <w:r w:rsidR="00CE1CD4">
        <w:t xml:space="preserve"> ПУП на село Чепинци, </w:t>
      </w:r>
      <w:proofErr w:type="spellStart"/>
      <w:r w:rsidR="00CE1CD4">
        <w:t>общ.Рудозем</w:t>
      </w:r>
      <w:proofErr w:type="spellEnd"/>
      <w:r>
        <w:t xml:space="preserve">           </w:t>
      </w:r>
    </w:p>
    <w:p w:rsidR="00FE0101" w:rsidRDefault="00FE0101" w:rsidP="00FE0101">
      <w:pPr>
        <w:pStyle w:val="ac"/>
        <w:jc w:val="both"/>
      </w:pP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</w:rPr>
      </w:pPr>
      <w:r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</w:pPr>
      <w:r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FE0101" w:rsidRDefault="00FE0101" w:rsidP="00FE0101">
      <w:pPr>
        <w:pStyle w:val="ac"/>
      </w:pPr>
    </w:p>
    <w:p w:rsidR="00FE0101" w:rsidRPr="00FE0101" w:rsidRDefault="00FE0101" w:rsidP="00FE0101">
      <w:pPr>
        <w:pStyle w:val="ac"/>
        <w:jc w:val="both"/>
      </w:pPr>
      <w:r>
        <w:rPr>
          <w:b/>
        </w:rPr>
        <w:t xml:space="preserve">            </w:t>
      </w:r>
      <w:r w:rsidRPr="00FE0101">
        <w:t>На основание чл.21 ал.1 т.8 от ЗМСМА,  чл.35 ал.1 от ЗОС и чл.39  от Наредбата за реда за придобиване, управление и разпореждане с общин</w:t>
      </w:r>
      <w:r w:rsidR="00CE1CD4">
        <w:t>ско имущество  предлагам да бъдат</w:t>
      </w:r>
      <w:r w:rsidRPr="00FE0101">
        <w:t xml:space="preserve"> продаден общински имот – частна общинска собственост, представлява</w:t>
      </w:r>
      <w:r w:rsidR="008577F9">
        <w:t>щ</w:t>
      </w:r>
      <w:r w:rsidR="00CE1CD4">
        <w:t xml:space="preserve"> </w:t>
      </w:r>
      <w:r w:rsidR="00577061">
        <w:t>имот Пл.№ 992</w:t>
      </w:r>
      <w:r w:rsidR="00CE1CD4">
        <w:t xml:space="preserve">  по ПУП на </w:t>
      </w:r>
      <w:proofErr w:type="spellStart"/>
      <w:r w:rsidR="00CE1CD4">
        <w:t>с.Чепинци</w:t>
      </w:r>
      <w:proofErr w:type="spellEnd"/>
      <w:r w:rsidRPr="00FE0101">
        <w:t xml:space="preserve">, </w:t>
      </w:r>
      <w:r w:rsidR="00D94F3F">
        <w:t>за който е</w:t>
      </w:r>
      <w:r w:rsidR="008577F9">
        <w:t xml:space="preserve"> съставен</w:t>
      </w:r>
      <w:r w:rsidR="00CE1CD4">
        <w:t xml:space="preserve">и  АЧОС № </w:t>
      </w:r>
      <w:r w:rsidR="00577061">
        <w:t>931/18.03.2024</w:t>
      </w:r>
      <w:r w:rsidRPr="00FE0101">
        <w:t xml:space="preserve"> г.</w:t>
      </w:r>
    </w:p>
    <w:p w:rsidR="00C7421D" w:rsidRDefault="00D94F3F" w:rsidP="00FE0101">
      <w:pPr>
        <w:pStyle w:val="ac"/>
        <w:jc w:val="both"/>
      </w:pPr>
      <w:r>
        <w:t xml:space="preserve">            За имота</w:t>
      </w:r>
      <w:r w:rsidR="00FE0101" w:rsidRPr="00FE0101">
        <w:t xml:space="preserve"> е изготвена оценка от лицензиран оценител</w:t>
      </w:r>
      <w:r w:rsidR="00C7421D">
        <w:t>.</w:t>
      </w:r>
    </w:p>
    <w:p w:rsidR="00FE0101" w:rsidRPr="00FE0101" w:rsidRDefault="00FE0101" w:rsidP="00FE0101">
      <w:pPr>
        <w:pStyle w:val="ac"/>
        <w:jc w:val="both"/>
      </w:pPr>
      <w:r w:rsidRPr="00FE0101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FE0101" w:rsidRDefault="00FE0101" w:rsidP="00FE0101">
      <w:pPr>
        <w:pStyle w:val="ac"/>
        <w:jc w:val="both"/>
        <w:rPr>
          <w:b/>
        </w:rPr>
      </w:pPr>
    </w:p>
    <w:p w:rsidR="00FE0101" w:rsidRDefault="00FE0101" w:rsidP="00FE0101">
      <w:pPr>
        <w:pStyle w:val="ac"/>
        <w:jc w:val="center"/>
        <w:rPr>
          <w:b/>
        </w:rPr>
      </w:pPr>
      <w:r>
        <w:rPr>
          <w:b/>
        </w:rPr>
        <w:t>П Р О Е К Т О  -  Р Е Ш Е Н И Е :</w:t>
      </w:r>
    </w:p>
    <w:p w:rsidR="00FE0101" w:rsidRDefault="00FE0101" w:rsidP="00FE0101">
      <w:pPr>
        <w:pStyle w:val="ac"/>
        <w:jc w:val="center"/>
        <w:rPr>
          <w:b/>
        </w:rPr>
      </w:pPr>
    </w:p>
    <w:p w:rsidR="00D94F3F" w:rsidRPr="00FE0101" w:rsidRDefault="00FE0101" w:rsidP="00D94F3F">
      <w:pPr>
        <w:pStyle w:val="ac"/>
        <w:jc w:val="both"/>
      </w:pPr>
      <w:r>
        <w:rPr>
          <w:b/>
        </w:rPr>
        <w:t xml:space="preserve">              </w:t>
      </w:r>
      <w:r w:rsidR="00D94F3F">
        <w:t>1.Общински съвет приема оценката</w:t>
      </w:r>
      <w:r w:rsidRPr="00FE0101">
        <w:t xml:space="preserve"> </w:t>
      </w:r>
      <w:r w:rsidR="00C7421D">
        <w:t xml:space="preserve">на лицензирания оценител за </w:t>
      </w:r>
      <w:r w:rsidR="00577061">
        <w:t>имот пл.№ 992</w:t>
      </w:r>
      <w:r w:rsidR="00D94F3F">
        <w:t xml:space="preserve"> по ПУП на </w:t>
      </w:r>
      <w:proofErr w:type="spellStart"/>
      <w:r w:rsidR="00D94F3F">
        <w:t>с.Чепинци</w:t>
      </w:r>
      <w:proofErr w:type="spellEnd"/>
      <w:r w:rsidR="00D94F3F" w:rsidRPr="00FE0101">
        <w:t xml:space="preserve">, </w:t>
      </w:r>
      <w:r w:rsidR="00D94F3F">
        <w:t xml:space="preserve">за който е съставени  АЧОС № </w:t>
      </w:r>
      <w:r w:rsidR="00577061">
        <w:t>931/18.03.2024</w:t>
      </w:r>
      <w:r w:rsidR="00D94F3F" w:rsidRPr="00FE0101">
        <w:t xml:space="preserve"> г.</w:t>
      </w:r>
    </w:p>
    <w:p w:rsidR="00FE0101" w:rsidRPr="00FE0101" w:rsidRDefault="00FE0101" w:rsidP="00FE0101">
      <w:pPr>
        <w:pStyle w:val="ac"/>
        <w:tabs>
          <w:tab w:val="left" w:pos="567"/>
        </w:tabs>
        <w:jc w:val="both"/>
      </w:pPr>
      <w:r w:rsidRPr="00FE0101">
        <w:lastRenderedPageBreak/>
        <w:t xml:space="preserve">             2.Да се извърши прода</w:t>
      </w:r>
      <w:r w:rsidR="00524DB8">
        <w:t>жба чрез публичен  търг  с тайно</w:t>
      </w:r>
      <w:r w:rsidRPr="00FE0101">
        <w:t xml:space="preserve"> наддаване по реда на</w:t>
      </w:r>
      <w:r w:rsidR="006F1863">
        <w:t xml:space="preserve"> глава VІ от НРПУРОИ  на следният</w:t>
      </w:r>
      <w:r w:rsidRPr="00FE0101">
        <w:t xml:space="preserve">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N по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Местонахождение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Площ</w:t>
            </w:r>
          </w:p>
          <w:p w:rsidR="00FE0101" w:rsidRPr="00C7421D" w:rsidRDefault="00C7421D" w:rsidP="00B018B4">
            <w:pPr>
              <w:pStyle w:val="ac"/>
              <w:jc w:val="center"/>
            </w:pPr>
            <w:r>
              <w:t xml:space="preserve">/м </w:t>
            </w:r>
            <w:r>
              <w:rPr>
                <w:vertAlign w:val="superscript"/>
              </w:rPr>
              <w:t>2</w:t>
            </w:r>
            <w:r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Налчална</w:t>
            </w:r>
            <w:proofErr w:type="spellEnd"/>
          </w:p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Тр.цена</w:t>
            </w:r>
            <w:proofErr w:type="spellEnd"/>
          </w:p>
          <w:p w:rsidR="00FE0101" w:rsidRPr="00FE0101" w:rsidRDefault="00DE6ABE" w:rsidP="00B018B4">
            <w:pPr>
              <w:pStyle w:val="ac"/>
              <w:jc w:val="center"/>
            </w:pPr>
            <w:r>
              <w:t>б</w:t>
            </w:r>
            <w:r w:rsidR="00FE0101" w:rsidRPr="00FE0101">
              <w:t>ез ДДС/лв./</w:t>
            </w:r>
          </w:p>
        </w:tc>
      </w:tr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577061" w:rsidP="008577F9">
            <w:pPr>
              <w:pStyle w:val="ac"/>
              <w:jc w:val="both"/>
            </w:pPr>
            <w:r>
              <w:t>Имот пл.№ 992</w:t>
            </w:r>
            <w:r w:rsidR="00C7421D">
              <w:t xml:space="preserve"> по ПУП на </w:t>
            </w:r>
            <w:proofErr w:type="spellStart"/>
            <w:r w:rsidR="00C7421D">
              <w:t>с.Чепинци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D" w:rsidRPr="00C7421D" w:rsidRDefault="00577061" w:rsidP="00C7421D">
            <w:pPr>
              <w:pStyle w:val="ac"/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577061" w:rsidP="00B018B4">
            <w:pPr>
              <w:pStyle w:val="ac"/>
              <w:jc w:val="center"/>
            </w:pPr>
            <w:r>
              <w:t>1200,00</w:t>
            </w:r>
          </w:p>
        </w:tc>
      </w:tr>
    </w:tbl>
    <w:p w:rsidR="00FE0101" w:rsidRPr="00FE0101" w:rsidRDefault="00FE0101" w:rsidP="00FE0101">
      <w:pPr>
        <w:pStyle w:val="ac"/>
        <w:jc w:val="both"/>
      </w:pPr>
      <w:r w:rsidRPr="00FE0101">
        <w:t xml:space="preserve">              3. Възлага на Кмета на общината да проведе про</w:t>
      </w:r>
      <w:r w:rsidR="0012118E">
        <w:t>ц</w:t>
      </w:r>
      <w:r w:rsidR="00524DB8">
        <w:t xml:space="preserve">едура за продажба на </w:t>
      </w:r>
      <w:r w:rsidRPr="00FE0101">
        <w:t xml:space="preserve"> имот</w:t>
      </w:r>
      <w:r w:rsidR="00524DB8">
        <w:t>а</w:t>
      </w:r>
      <w:r w:rsidRPr="00FE0101">
        <w:t xml:space="preserve"> по </w:t>
      </w:r>
      <w:r w:rsidR="0012118E">
        <w:t>т.2</w:t>
      </w:r>
      <w:r w:rsidR="00524DB8">
        <w:t xml:space="preserve"> чрез публичен търг   с тайно</w:t>
      </w:r>
      <w:r w:rsidRPr="00FE0101">
        <w:t xml:space="preserve">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927C77" w:rsidRDefault="00D94F3F" w:rsidP="00927C77">
      <w:pPr>
        <w:pStyle w:val="ac"/>
        <w:jc w:val="both"/>
      </w:pPr>
      <w:r>
        <w:rPr>
          <w:b/>
        </w:rPr>
        <w:t xml:space="preserve">             </w:t>
      </w:r>
      <w:r w:rsidRPr="00D94F3F">
        <w:t>4.</w:t>
      </w:r>
      <w:r w:rsidR="00927C77" w:rsidRPr="00927C77">
        <w:t xml:space="preserve"> </w:t>
      </w:r>
      <w:r w:rsidR="00927C77">
        <w:t xml:space="preserve">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</w:t>
      </w:r>
      <w:proofErr w:type="spellStart"/>
      <w:r w:rsidR="00927C77">
        <w:t>с.Чепинци</w:t>
      </w:r>
      <w:proofErr w:type="spellEnd"/>
      <w:r w:rsidR="00927C77">
        <w:t>.</w:t>
      </w:r>
    </w:p>
    <w:p w:rsidR="00FE0101" w:rsidRPr="00D94F3F" w:rsidRDefault="00FE0101" w:rsidP="00FE0101">
      <w:pPr>
        <w:pStyle w:val="ac"/>
      </w:pPr>
    </w:p>
    <w:p w:rsidR="00FE0101" w:rsidRPr="00FE0101" w:rsidRDefault="00FE0101" w:rsidP="00FE0101">
      <w:pPr>
        <w:pStyle w:val="ac"/>
        <w:rPr>
          <w:sz w:val="20"/>
        </w:rPr>
      </w:pPr>
      <w:r w:rsidRPr="00FE0101">
        <w:t xml:space="preserve">         </w:t>
      </w:r>
      <w:r w:rsidRPr="00FE0101">
        <w:rPr>
          <w:sz w:val="20"/>
        </w:rPr>
        <w:t>ЕД</w:t>
      </w:r>
    </w:p>
    <w:p w:rsidR="00FE0101" w:rsidRDefault="00FE0101" w:rsidP="00FE0101">
      <w:pPr>
        <w:pStyle w:val="ac"/>
        <w:rPr>
          <w:b/>
          <w:i/>
          <w:sz w:val="20"/>
        </w:rPr>
      </w:pPr>
    </w:p>
    <w:p w:rsidR="00FE0101" w:rsidRDefault="00FE0101" w:rsidP="00FE0101">
      <w:pPr>
        <w:pStyle w:val="ac"/>
        <w:rPr>
          <w:b/>
          <w:i/>
          <w:sz w:val="20"/>
        </w:rPr>
      </w:pPr>
    </w:p>
    <w:p w:rsidR="00171B4C" w:rsidRDefault="00171B4C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43104E" w:rsidRDefault="0043104E" w:rsidP="0043104E">
      <w:pPr>
        <w:pStyle w:val="a9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171B4C" w:rsidRDefault="00171B4C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headerReference w:type="first" r:id="rId9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5C" w:rsidRDefault="00F65D5C">
      <w:r>
        <w:separator/>
      </w:r>
    </w:p>
  </w:endnote>
  <w:endnote w:type="continuationSeparator" w:id="0">
    <w:p w:rsidR="00F65D5C" w:rsidRDefault="00F6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5C" w:rsidRDefault="00F65D5C">
      <w:r>
        <w:separator/>
      </w:r>
    </w:p>
  </w:footnote>
  <w:footnote w:type="continuationSeparator" w:id="0">
    <w:p w:rsidR="00F65D5C" w:rsidRDefault="00F6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7633E"/>
    <w:rsid w:val="00093096"/>
    <w:rsid w:val="000B2E99"/>
    <w:rsid w:val="000C4693"/>
    <w:rsid w:val="000C4C2F"/>
    <w:rsid w:val="0012118E"/>
    <w:rsid w:val="00171B4C"/>
    <w:rsid w:val="001B0CDC"/>
    <w:rsid w:val="001C5E8B"/>
    <w:rsid w:val="001E794B"/>
    <w:rsid w:val="0024649D"/>
    <w:rsid w:val="00264705"/>
    <w:rsid w:val="002748AF"/>
    <w:rsid w:val="002C6406"/>
    <w:rsid w:val="002F3E17"/>
    <w:rsid w:val="00324C3A"/>
    <w:rsid w:val="00346B98"/>
    <w:rsid w:val="00384FD6"/>
    <w:rsid w:val="003A7915"/>
    <w:rsid w:val="0040063B"/>
    <w:rsid w:val="00424E0A"/>
    <w:rsid w:val="0043104E"/>
    <w:rsid w:val="00474217"/>
    <w:rsid w:val="004A2862"/>
    <w:rsid w:val="00501373"/>
    <w:rsid w:val="00514490"/>
    <w:rsid w:val="00523DB0"/>
    <w:rsid w:val="00524DB8"/>
    <w:rsid w:val="00525C79"/>
    <w:rsid w:val="005434E0"/>
    <w:rsid w:val="00577061"/>
    <w:rsid w:val="00597F8F"/>
    <w:rsid w:val="005B5F66"/>
    <w:rsid w:val="005F1CBD"/>
    <w:rsid w:val="005F7701"/>
    <w:rsid w:val="00641E02"/>
    <w:rsid w:val="006C2AFF"/>
    <w:rsid w:val="006F1325"/>
    <w:rsid w:val="006F1863"/>
    <w:rsid w:val="00723ECD"/>
    <w:rsid w:val="00730040"/>
    <w:rsid w:val="007E4CB7"/>
    <w:rsid w:val="007E6D90"/>
    <w:rsid w:val="00814EE8"/>
    <w:rsid w:val="00815746"/>
    <w:rsid w:val="00820BC8"/>
    <w:rsid w:val="00852881"/>
    <w:rsid w:val="008577F9"/>
    <w:rsid w:val="00880AED"/>
    <w:rsid w:val="008D3577"/>
    <w:rsid w:val="008D6C1E"/>
    <w:rsid w:val="009120AD"/>
    <w:rsid w:val="009206A3"/>
    <w:rsid w:val="00926EBB"/>
    <w:rsid w:val="00927C77"/>
    <w:rsid w:val="00935C5C"/>
    <w:rsid w:val="0093620F"/>
    <w:rsid w:val="00946E26"/>
    <w:rsid w:val="00992D96"/>
    <w:rsid w:val="00A21859"/>
    <w:rsid w:val="00A32598"/>
    <w:rsid w:val="00A66569"/>
    <w:rsid w:val="00AF0523"/>
    <w:rsid w:val="00B06B05"/>
    <w:rsid w:val="00B21934"/>
    <w:rsid w:val="00B34A48"/>
    <w:rsid w:val="00B63F4F"/>
    <w:rsid w:val="00B83924"/>
    <w:rsid w:val="00BB7F18"/>
    <w:rsid w:val="00C7421D"/>
    <w:rsid w:val="00C755F4"/>
    <w:rsid w:val="00C8487C"/>
    <w:rsid w:val="00CB5353"/>
    <w:rsid w:val="00CE1CD4"/>
    <w:rsid w:val="00CF1AAB"/>
    <w:rsid w:val="00D32D75"/>
    <w:rsid w:val="00D41F85"/>
    <w:rsid w:val="00D94F3F"/>
    <w:rsid w:val="00DA015B"/>
    <w:rsid w:val="00DD0D4C"/>
    <w:rsid w:val="00DE6ABE"/>
    <w:rsid w:val="00DF2C7D"/>
    <w:rsid w:val="00E1326D"/>
    <w:rsid w:val="00E52875"/>
    <w:rsid w:val="00E57466"/>
    <w:rsid w:val="00EA017E"/>
    <w:rsid w:val="00EA033F"/>
    <w:rsid w:val="00EC208D"/>
    <w:rsid w:val="00ED7919"/>
    <w:rsid w:val="00F5776F"/>
    <w:rsid w:val="00F655F9"/>
    <w:rsid w:val="00F65D5C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k8hlZIO4pS32F2tMZyJcJeYnRyh/hlgg0ZCNYAI3u0A=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i8XFHPnWobbghzSvSk9F4uwvJHHVVa8YRNLaKcpB/IM=</DigestValue>
    </Reference>
    <Reference Type="http://www.w3.org/2000/09/xmldsig#Object" URI="#idValidSigLnImg">
      <DigestMethod Algorithm="http://www.w3.org/2001/04/xmlenc#sha256"/>
      <DigestValue>4KtNu2CP72PuPP7sakVrfhyggYfsk+lOZOEPLgezcxo=</DigestValue>
    </Reference>
    <Reference Type="http://www.w3.org/2000/09/xmldsig#Object" URI="#idInvalidSigLnImg">
      <DigestMethod Algorithm="http://www.w3.org/2001/04/xmlenc#sha256"/>
      <DigestValue>uWHbpsk2v1ZG/Aj2SwT6xNc972kmYQSFdpK35N1TjRg=</DigestValue>
    </Reference>
  </SignedInfo>
  <SignatureValue>fu2hSt/lujixIWEJRXe76dH3JBp2ee+EEhjLL/Z1PRV1yhOF7WBa9bjmAKr7dcVdJlOluO17Pr82
PCyHzS3xGQ6r5X5IrXuG21qLH1rdgQzd2f1TSnRejIYizEQMPMRC4ZIWT1OIfKynzlD7HCJGjS8F
EWyzxQPEMZhUPl6eolq7COMW/ve2XsJtERmN0LMaGPz+KhoSdMRV5hNEwq9aWsyf4WzgRzFMNff1
sdgMtXjUR8mzc2bxMAQ7G5a9w9V7NDv2PEsalgpSygUSXp/fyTKyyEFDexb3wNCt7Oh3L/U0Hfjp
ZdRtYXYQHDlDAbtN748rJyYt6gX3QclKRGzOsw==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vCoomTRvfa11JF7v3abfBf03NTOGV4bH/CEfXQYbwnw=</DigestValue>
      </Reference>
      <Reference URI="/word/endnotes.xml?ContentType=application/vnd.openxmlformats-officedocument.wordprocessingml.endnotes+xml">
        <DigestMethod Algorithm="http://www.w3.org/2001/04/xmlenc#sha256"/>
        <DigestValue>s0phIQNJXnSPQJ0MS4KPulUPDG4tfnshAvoNeqEQe3A=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notes.xml?ContentType=application/vnd.openxmlformats-officedocument.wordprocessingml.footnotes+xml">
        <DigestMethod Algorithm="http://www.w3.org/2001/04/xmlenc#sha256"/>
        <DigestValue>6nkxYtFNWmmwNOcXaivUBASv1YMmWoDKZK6MKSaPApU=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1xx2D8IZMHBD7zF2d4mU/BCJB0ufEwMnqFxHj3jDPAY=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Narr51EZl9JgEiOQ39l+8H0qAUGtQbCDkLcgV8DhBjE=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z8vc+352HdjkckDbPNpDqmwFhHywGemF728N0HP2+Bs=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2024-04-12T07:24:45Z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2024-04-12T07:24:45Z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Jv3+n8AAHCXEwm8AQAAAAAAAAAAAAAAAAAAAAAAAAAAAAAAAAAASiOAA0HQAAAAAAAA+38AAPDkT2ZMAAAAAAAAAAAAAACAU8YTvAEAADDmT2YAAAAAkHGyFrwBAAAHAAAAAAAAACACxxO8AQAAbOVPZkwAAADA5U9mTAAAANHNgyj7fwAA8ORPZkwAAADxG/oqAAAAAGRCCvX6fwAAERv6Kvt/AACAU8YTvAEAAKsyhyj7fwAAEOVPZkwAAADA5U9mT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AqZFrwBAAAQ6AT1+n8AAACkxhO8AQAA0G6tKPt/AAAAAAAAAAAAAAGnPPX6fwAAAgAAAAAAAAACAAAAAAAAAAAAAAAAAAAAAAAAAAAAAAAqQIADQdAAAPBfwhO8AQAAwMoVF7wBAAAAAAAAAAAAAIBTxhO8AQAA6IRPZgAAAADg////AAAAAAYAAAAAAAAAAwAAAAAAAAAMhE9mTAAAAGCET2ZMAAAA0c2DKPt/AAAAAAAAAAAAAADpcCgAAAAAAAAAAAAAAAD/oAz1+n8AAIBTxhO8AQAAqzKHKPt/AACwg09mTAAAAGCET2ZM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DNCrwBAAAAAAAAAAAAAAoAAAAAAAAAwAf6Kvt/AAAAAAAAAAAAAAAAAAAAAAAAAAAAAAAAAAAAAAAAAAAAAAR3T2ZMAAAAuAVxKPt/AAAJg3z2kN4AAABpWSn7fwAAAISbFrwBAAAjmJT3AAAAAMwAAAAAAAAApggD9fp/AAAzBAAAAAAAAJBxsha8AQAAF4AuFb+J2gEAAAAAAAAAAAwAAAAAAAAA0QcD9QAAAAABAAAAAAAAAOCOIQm8AQAAAAAAAAAAAACrMoco+38AAJB2T2ZMAAAAZAAAAAAAAAAIAEodvA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Sb9/p/AAAKAAsAAAAAANBurSj7fwAAAAAAAAAAAACspJv3+n8AAAAAAAAAAAAAMHNZKft/AAAAAAAAAAAAAAAAAAAAAAAAumCAA0HQAADTZxH1+n8AAEgAAAC8AQAAAAAAAAAAAACAU8YTvAEAAHilT2YAAAAA9f///wAAAAAJAAAAAAAAAAAAAAAAAAAAnKRPZkwAAADwpE9mTAAAANHNgyj7fwAAAAAAAAAAAAAAAAAAAAAAAIBTxhO8AQAAeKVPZkwAAACAU8YTvAEAAKsyhyj7fwAAQKRPZkwAAADwpE9mTA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Sb9/p/AABwlxMJvAEAAAAAAAAAAAAAAAAAAAAAAAAAAAAAAAAAAEojgANB0AAAAAAAAPt/AADw5E9mTAAAAAAAAAAAAAAAgFPGE7wBAAAw5k9mAAAAAJBxsha8AQAABwAAAAAAAAAgAscTvAEAAGzlT2ZMAAAAwOVPZkwAAADRzYMo+38AAPDkT2ZMAAAA8Rv6KgAAAABkQgr1+n8AABEb+ir7fwAAgFPGE7wBAACrMoco+38AABDlT2ZMAAAAwOVPZk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1xy8AQAA/3//f/9//39Ue6AwAQAiBMAH+ir7fwAAAAAAAP9//3+ANAYJvAEAAAAAywA+S/9/AAAGCbwBAADQAgYJvAEAAP9/un8gRQMACYN89pDeAADwDAYJvAEAAACEmxa8AQAAI5iU9wAAAADMAAAAAAAAAKYIA/X6fwAAQQQAAAAAAACQcbIWvAEAABeALhW/idoBAAAAAAAAAAAQAAAAAAAAANEHA/UAAAAAAQAAAAAAAADgjiEJvAEAAAAAAAAAAAAAqzKHKPt/AACQdk9mTAAAAGQAAAAAAAAACADMHbw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9E76-8906-4054-B246-0C5C4D85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6</cp:revision>
  <cp:lastPrinted>2020-05-22T05:31:00Z</cp:lastPrinted>
  <dcterms:created xsi:type="dcterms:W3CDTF">2024-04-03T11:55:00Z</dcterms:created>
  <dcterms:modified xsi:type="dcterms:W3CDTF">2024-04-12T07:24:00Z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